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A3" w:rsidRPr="008F6F1A" w:rsidRDefault="00620CA3" w:rsidP="00101CF2">
      <w:pPr>
        <w:pStyle w:val="ChapterTitle"/>
        <w:tabs>
          <w:tab w:val="right" w:pos="10080"/>
        </w:tabs>
      </w:pPr>
      <w:r w:rsidRPr="008F6F1A">
        <w:t xml:space="preserve">What’s on the ballot </w:t>
      </w:r>
      <w:r w:rsidR="00101CF2">
        <w:tab/>
      </w:r>
      <w:r w:rsidRPr="008F6F1A">
        <w:br/>
        <w:t xml:space="preserve">for this </w:t>
      </w:r>
      <w:bookmarkStart w:id="0" w:name="_GoBack"/>
      <w:bookmarkEnd w:id="0"/>
      <w:r w:rsidRPr="008F6F1A">
        <w:t>election?</w:t>
      </w:r>
    </w:p>
    <w:p w:rsidR="00620CA3" w:rsidRDefault="000C523A" w:rsidP="00620CA3">
      <w:pPr>
        <w:pStyle w:val="Heading1"/>
      </w:pPr>
      <w:r w:rsidRPr="002F0FB8">
        <w:t xml:space="preserve">Presidential </w:t>
      </w:r>
      <w:r w:rsidR="00322D74">
        <w:t>General Election – November 8, 2016</w:t>
      </w:r>
    </w:p>
    <w:p w:rsidR="00620CA3" w:rsidRDefault="00620CA3" w:rsidP="000846B8">
      <w:pPr>
        <w:pStyle w:val="Body"/>
        <w:spacing w:before="240"/>
      </w:pPr>
      <w:r w:rsidRPr="00D26032">
        <w:t>You will receive two voter information</w:t>
      </w:r>
      <w:r>
        <w:t xml:space="preserve"> guides for this election with information about your ballot.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  <w:gridCol w:w="5112"/>
      </w:tblGrid>
      <w:tr w:rsidR="00620CA3" w:rsidTr="005F13A0">
        <w:trPr>
          <w:trHeight w:val="1349"/>
        </w:trPr>
        <w:tc>
          <w:tcPr>
            <w:tcW w:w="4896" w:type="dxa"/>
          </w:tcPr>
          <w:p w:rsidR="00620CA3" w:rsidRDefault="000C523A" w:rsidP="00620CA3">
            <w:pPr>
              <w:pStyle w:val="Body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748347" cy="914400"/>
                  <wp:effectExtent l="0" t="0" r="0" b="0"/>
                  <wp:docPr id="2" name="Picture 2" descr="Macintosh HD:Users:whitneyq:Desktop:FOCE-Illustration-Guide-Cover-Universal-20160301:FOCE-Illustration-Guide-Cover-Universal-GUIDE:Cover-CountyGu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whitneyq:Desktop:FOCE-Illustration-Guide-Cover-Universal-20160301:FOCE-Illustration-Guide-Cover-Universal-GUIDE:Cover-CountyGu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347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</w:tcPr>
          <w:p w:rsidR="00620CA3" w:rsidRDefault="000C523A" w:rsidP="00620CA3">
            <w:pPr>
              <w:pStyle w:val="Body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748347" cy="914400"/>
                  <wp:effectExtent l="0" t="0" r="0" b="0"/>
                  <wp:docPr id="8" name="Picture 8" descr="Macintosh HD:Users:whitneyq:Desktop:FOCE-Illustration-Guide-Cover-Universal-20160301:FOCE-Illustration-Guide-Cover-Universal-GUIDE:Cover-StateGu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whitneyq:Desktop:FOCE-Illustration-Guide-Cover-Universal-20160301:FOCE-Illustration-Guide-Cover-Universal-GUIDE:Cover-StateGu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347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CA3" w:rsidTr="005F13A0">
        <w:tc>
          <w:tcPr>
            <w:tcW w:w="4896" w:type="dxa"/>
          </w:tcPr>
          <w:p w:rsidR="00620CA3" w:rsidRPr="0038218C" w:rsidRDefault="002F0FB8" w:rsidP="00620CA3">
            <w:pPr>
              <w:pStyle w:val="Heading2"/>
              <w:outlineLvl w:val="1"/>
            </w:pPr>
            <w:r w:rsidRPr="0038218C">
              <w:t>Santa Cruz</w:t>
            </w:r>
            <w:r w:rsidR="00620CA3" w:rsidRPr="0038218C">
              <w:t xml:space="preserve"> County (this </w:t>
            </w:r>
            <w:r w:rsidRPr="0038218C">
              <w:t>guide</w:t>
            </w:r>
            <w:r w:rsidR="00620CA3" w:rsidRPr="0038218C">
              <w:t>)</w:t>
            </w:r>
          </w:p>
          <w:p w:rsidR="00620CA3" w:rsidRPr="0038218C" w:rsidRDefault="000D37B2" w:rsidP="00620CA3">
            <w:pPr>
              <w:pStyle w:val="Body"/>
            </w:pPr>
            <w:r>
              <w:t xml:space="preserve">Mailed to all registered voters in the county. </w:t>
            </w:r>
            <w:r w:rsidR="00620CA3" w:rsidRPr="0038218C">
              <w:t xml:space="preserve">Local and county races and </w:t>
            </w:r>
            <w:r w:rsidR="00533693">
              <w:t xml:space="preserve">local </w:t>
            </w:r>
            <w:r w:rsidR="00620CA3" w:rsidRPr="0038218C">
              <w:t xml:space="preserve">measures are </w:t>
            </w:r>
            <w:r w:rsidR="00117FCD" w:rsidRPr="0038218C">
              <w:t xml:space="preserve">on the following pages </w:t>
            </w:r>
            <w:r w:rsidR="00620CA3" w:rsidRPr="0038218C">
              <w:t>in this guide</w:t>
            </w:r>
            <w:r w:rsidR="00533693">
              <w:t>.</w:t>
            </w:r>
          </w:p>
        </w:tc>
        <w:tc>
          <w:tcPr>
            <w:tcW w:w="5112" w:type="dxa"/>
          </w:tcPr>
          <w:p w:rsidR="00620CA3" w:rsidRDefault="00620CA3" w:rsidP="00620CA3">
            <w:pPr>
              <w:pStyle w:val="Heading2"/>
              <w:outlineLvl w:val="1"/>
            </w:pPr>
            <w:r>
              <w:t>California State Guide</w:t>
            </w:r>
          </w:p>
          <w:p w:rsidR="00620CA3" w:rsidRPr="00D26032" w:rsidRDefault="000D37B2" w:rsidP="00620CA3">
            <w:pPr>
              <w:pStyle w:val="Body"/>
            </w:pPr>
            <w:r>
              <w:t>M</w:t>
            </w:r>
            <w:r w:rsidR="00844DCB">
              <w:t>ailed to each household in the S</w:t>
            </w:r>
            <w:r>
              <w:t>tate.</w:t>
            </w:r>
            <w:r>
              <w:br/>
            </w:r>
            <w:r w:rsidR="00620CA3">
              <w:t>U.S. national races, state</w:t>
            </w:r>
            <w:r w:rsidR="00844DCB">
              <w:t>wide</w:t>
            </w:r>
            <w:r w:rsidR="00620CA3">
              <w:t xml:space="preserve"> races, and state propositions are in the guide from t</w:t>
            </w:r>
            <w:r w:rsidR="00844DCB">
              <w:t>he S</w:t>
            </w:r>
            <w:r w:rsidR="00620CA3">
              <w:t>tate</w:t>
            </w:r>
            <w:r w:rsidR="00533693">
              <w:t>.</w:t>
            </w:r>
          </w:p>
        </w:tc>
      </w:tr>
      <w:tr w:rsidR="00620CA3" w:rsidTr="005F13A0">
        <w:tc>
          <w:tcPr>
            <w:tcW w:w="4896" w:type="dxa"/>
          </w:tcPr>
          <w:p w:rsidR="00620CA3" w:rsidRPr="0038218C" w:rsidRDefault="00620CA3" w:rsidP="00620CA3">
            <w:pPr>
              <w:pStyle w:val="Heading3"/>
              <w:outlineLvl w:val="2"/>
              <w:rPr>
                <w:rFonts w:ascii="ClearviewADA" w:hAnsi="ClearviewADA"/>
                <w:b/>
              </w:rPr>
            </w:pPr>
            <w:r w:rsidRPr="0038218C">
              <w:rPr>
                <w:rFonts w:ascii="ClearviewADA" w:hAnsi="ClearviewADA"/>
                <w:b/>
              </w:rPr>
              <w:t xml:space="preserve">Offices </w:t>
            </w:r>
            <w:r w:rsidR="002F0FB8" w:rsidRPr="0038218C">
              <w:rPr>
                <w:rFonts w:ascii="ClearviewADA" w:hAnsi="ClearviewADA"/>
                <w:b/>
              </w:rPr>
              <w:t>– depending on where you live</w:t>
            </w:r>
            <w:r w:rsidRPr="0038218C">
              <w:rPr>
                <w:rFonts w:ascii="ClearviewADA" w:hAnsi="ClearviewADA"/>
                <w:b/>
              </w:rPr>
              <w:br/>
            </w:r>
            <w:r w:rsidR="002F0FB8" w:rsidRPr="0038218C">
              <w:rPr>
                <w:rFonts w:ascii="ClearviewADA" w:hAnsi="ClearviewADA"/>
                <w:b/>
              </w:rPr>
              <w:t xml:space="preserve">in Santa Cruz </w:t>
            </w:r>
            <w:r w:rsidRPr="0038218C">
              <w:rPr>
                <w:rFonts w:ascii="ClearviewADA" w:hAnsi="ClearviewADA"/>
                <w:b/>
              </w:rPr>
              <w:t>County</w:t>
            </w:r>
          </w:p>
          <w:p w:rsidR="002F0FB8" w:rsidRPr="0038218C" w:rsidRDefault="00620CA3" w:rsidP="00620CA3">
            <w:pPr>
              <w:pStyle w:val="BodyBullets"/>
              <w:numPr>
                <w:ilvl w:val="0"/>
                <w:numId w:val="0"/>
              </w:numPr>
            </w:pPr>
            <w:r w:rsidRPr="0038218C">
              <w:t>United States Representative</w:t>
            </w:r>
          </w:p>
          <w:p w:rsidR="00620CA3" w:rsidRPr="0038218C" w:rsidRDefault="002F0FB8" w:rsidP="00620CA3">
            <w:pPr>
              <w:pStyle w:val="BodyBullets"/>
              <w:numPr>
                <w:ilvl w:val="0"/>
                <w:numId w:val="0"/>
              </w:numPr>
            </w:pPr>
            <w:r w:rsidRPr="0038218C">
              <w:t>State Senate</w:t>
            </w:r>
            <w:r w:rsidR="00620CA3" w:rsidRPr="0038218C">
              <w:t xml:space="preserve"> </w:t>
            </w:r>
          </w:p>
          <w:p w:rsidR="00620CA3" w:rsidRPr="0038218C" w:rsidRDefault="00620CA3" w:rsidP="00620CA3">
            <w:pPr>
              <w:pStyle w:val="BodyBullets"/>
              <w:numPr>
                <w:ilvl w:val="0"/>
                <w:numId w:val="0"/>
              </w:numPr>
            </w:pPr>
            <w:r w:rsidRPr="0038218C">
              <w:t xml:space="preserve">State Assembly </w:t>
            </w:r>
          </w:p>
          <w:p w:rsidR="002F0FB8" w:rsidRDefault="00322D74" w:rsidP="00620CA3">
            <w:pPr>
              <w:pStyle w:val="BodyBullets"/>
              <w:numPr>
                <w:ilvl w:val="0"/>
                <w:numId w:val="0"/>
              </w:numPr>
            </w:pPr>
            <w:r>
              <w:t>City</w:t>
            </w:r>
          </w:p>
          <w:p w:rsidR="00322D74" w:rsidRPr="0038218C" w:rsidRDefault="00322D74" w:rsidP="00620CA3">
            <w:pPr>
              <w:pStyle w:val="BodyBullets"/>
              <w:numPr>
                <w:ilvl w:val="0"/>
                <w:numId w:val="0"/>
              </w:numPr>
            </w:pPr>
            <w:r>
              <w:t>School</w:t>
            </w:r>
            <w:r w:rsidR="00844DCB">
              <w:t>/</w:t>
            </w:r>
            <w:r>
              <w:t>Special District</w:t>
            </w:r>
          </w:p>
          <w:p w:rsidR="00620CA3" w:rsidRPr="00E14A47" w:rsidRDefault="001277F8" w:rsidP="00620CA3">
            <w:pPr>
              <w:pStyle w:val="Heading3"/>
              <w:outlineLvl w:val="2"/>
              <w:rPr>
                <w:rFonts w:ascii="ClearviewADA" w:hAnsi="ClearviewADA"/>
                <w:b/>
              </w:rPr>
            </w:pPr>
            <w:r w:rsidRPr="00E14A47">
              <w:rPr>
                <w:rFonts w:ascii="ClearviewADA" w:hAnsi="ClearviewADA"/>
                <w:b/>
              </w:rPr>
              <w:t xml:space="preserve">Local </w:t>
            </w:r>
            <w:r w:rsidR="00445A6E">
              <w:rPr>
                <w:rFonts w:ascii="ClearviewADA" w:hAnsi="ClearviewADA"/>
                <w:b/>
              </w:rPr>
              <w:t>Measures – depending on where you live in Santa Cruz County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Santa Cruz City High School District bond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Santa Cruz City Elementary School District bond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Soquel Union Elementary School District bond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 xml:space="preserve">Santa Cruz County transportation sales tax 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 xml:space="preserve">Santa Cruz County cannabis business tax 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City of Capitola sales tax extension</w:t>
            </w:r>
          </w:p>
          <w:p w:rsid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 xml:space="preserve">City of Santa Cruz timing of seating </w:t>
            </w:r>
            <w:r w:rsidR="00844DCB" w:rsidRPr="00844DCB">
              <w:rPr>
                <w:szCs w:val="20"/>
              </w:rPr>
              <w:t>Mayor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City of Santa Cruz water system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City of Santa Cruz cannabis business tax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City of Watsonville transient occupancy tax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City of Watsonville utility users’ tax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City of Watsonville cannabis business tax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City of Watsonville cannabis advisory measure</w:t>
            </w:r>
          </w:p>
          <w:p w:rsidR="00322D74" w:rsidRPr="00844DCB" w:rsidRDefault="00322D74" w:rsidP="00322D74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Boulder Creek Fire Protection District parcel tax</w:t>
            </w:r>
          </w:p>
          <w:p w:rsidR="00844DCB" w:rsidRDefault="00322D74" w:rsidP="00844DCB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proofErr w:type="spellStart"/>
            <w:r w:rsidRPr="00844DCB">
              <w:rPr>
                <w:szCs w:val="20"/>
              </w:rPr>
              <w:t>Zayante</w:t>
            </w:r>
            <w:proofErr w:type="spellEnd"/>
            <w:r w:rsidRPr="00844DCB">
              <w:rPr>
                <w:szCs w:val="20"/>
              </w:rPr>
              <w:t xml:space="preserve"> Fire Protection District parcel tax</w:t>
            </w:r>
          </w:p>
          <w:p w:rsidR="00844DCB" w:rsidRPr="00844DCB" w:rsidRDefault="00531CA2" w:rsidP="00844DCB">
            <w:pPr>
              <w:pStyle w:val="ListParagraph"/>
              <w:numPr>
                <w:ilvl w:val="0"/>
                <w:numId w:val="20"/>
              </w:numPr>
              <w:rPr>
                <w:vanish/>
                <w:szCs w:val="20"/>
              </w:rPr>
            </w:pPr>
            <w:r>
              <w:rPr>
                <w:noProof/>
                <w:szCs w:val="20"/>
                <w:lang w:eastAsia="zh-TW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266700</wp:posOffset>
                  </wp:positionV>
                  <wp:extent cx="468966" cy="472440"/>
                  <wp:effectExtent l="19050" t="0" r="7284" b="0"/>
                  <wp:wrapNone/>
                  <wp:docPr id="6" name="Picture 3" descr="app 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 ic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66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44DCB" w:rsidRPr="00844DCB" w:rsidRDefault="00844DCB" w:rsidP="00844DCB">
            <w:pPr>
              <w:pStyle w:val="ListParagraph"/>
              <w:numPr>
                <w:ilvl w:val="0"/>
                <w:numId w:val="20"/>
              </w:numPr>
              <w:rPr>
                <w:vanish/>
                <w:szCs w:val="20"/>
              </w:rPr>
            </w:pPr>
          </w:p>
          <w:p w:rsidR="00844DCB" w:rsidRPr="00844DCB" w:rsidRDefault="00844DCB" w:rsidP="00844DCB">
            <w:pPr>
              <w:pStyle w:val="ListParagraph"/>
              <w:numPr>
                <w:ilvl w:val="0"/>
                <w:numId w:val="20"/>
              </w:numPr>
              <w:rPr>
                <w:vanish/>
                <w:szCs w:val="20"/>
              </w:rPr>
            </w:pPr>
          </w:p>
          <w:p w:rsidR="00620CA3" w:rsidRPr="00844DCB" w:rsidRDefault="00844DCB" w:rsidP="00EB5139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 w:rsidRPr="00844DCB">
              <w:rPr>
                <w:szCs w:val="20"/>
              </w:rPr>
              <w:t>Aromas Tri-County Fire District parcel tax</w:t>
            </w:r>
          </w:p>
        </w:tc>
        <w:tc>
          <w:tcPr>
            <w:tcW w:w="5112" w:type="dxa"/>
          </w:tcPr>
          <w:p w:rsidR="00620CA3" w:rsidRPr="0038218C" w:rsidRDefault="00620CA3" w:rsidP="00620CA3">
            <w:pPr>
              <w:pStyle w:val="Heading3"/>
              <w:outlineLvl w:val="2"/>
              <w:rPr>
                <w:rFonts w:ascii="ClearviewADA" w:hAnsi="ClearviewADA"/>
                <w:b/>
              </w:rPr>
            </w:pPr>
            <w:r w:rsidRPr="0038218C">
              <w:rPr>
                <w:rFonts w:ascii="ClearviewADA" w:hAnsi="ClearviewADA"/>
                <w:b/>
              </w:rPr>
              <w:t>Offices</w:t>
            </w:r>
          </w:p>
          <w:p w:rsidR="00620CA3" w:rsidRPr="0038218C" w:rsidRDefault="002F0FB8" w:rsidP="00620CA3">
            <w:pPr>
              <w:pStyle w:val="BodyBullets"/>
              <w:numPr>
                <w:ilvl w:val="0"/>
                <w:numId w:val="0"/>
              </w:numPr>
            </w:pPr>
            <w:r w:rsidRPr="0038218C">
              <w:t>President</w:t>
            </w:r>
            <w:r w:rsidR="00445A6E">
              <w:t xml:space="preserve"> and Vice President</w:t>
            </w:r>
          </w:p>
          <w:p w:rsidR="00620CA3" w:rsidRPr="0038218C" w:rsidRDefault="002F0FB8" w:rsidP="00620CA3">
            <w:pPr>
              <w:pStyle w:val="BodyBullets"/>
              <w:numPr>
                <w:ilvl w:val="0"/>
                <w:numId w:val="0"/>
              </w:numPr>
            </w:pPr>
            <w:r w:rsidRPr="0038218C">
              <w:t>U</w:t>
            </w:r>
            <w:r w:rsidR="00844DCB">
              <w:t xml:space="preserve">nited </w:t>
            </w:r>
            <w:r w:rsidRPr="0038218C">
              <w:t>S</w:t>
            </w:r>
            <w:r w:rsidR="00844DCB">
              <w:t>tates</w:t>
            </w:r>
            <w:r w:rsidRPr="0038218C">
              <w:t xml:space="preserve"> Senate</w:t>
            </w:r>
          </w:p>
          <w:p w:rsidR="00620CA3" w:rsidRPr="00E14A47" w:rsidRDefault="0038218C" w:rsidP="00620CA3">
            <w:pPr>
              <w:pStyle w:val="Heading3"/>
              <w:outlineLvl w:val="2"/>
              <w:rPr>
                <w:rFonts w:ascii="ClearviewADA" w:hAnsi="ClearviewADA"/>
                <w:b/>
              </w:rPr>
            </w:pPr>
            <w:r w:rsidRPr="00E14A47">
              <w:rPr>
                <w:rFonts w:ascii="ClearviewADA" w:hAnsi="ClearviewADA"/>
                <w:b/>
              </w:rPr>
              <w:t>State Proposition</w:t>
            </w:r>
            <w:r w:rsidR="00844DCB">
              <w:rPr>
                <w:rFonts w:ascii="ClearviewADA" w:hAnsi="ClearviewADA"/>
                <w:b/>
              </w:rPr>
              <w:t>s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51</w:t>
            </w:r>
            <w:r w:rsidR="00572652">
              <w:t>.</w:t>
            </w:r>
            <w:r>
              <w:t xml:space="preserve">   K-12 School Bonds. 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52</w:t>
            </w:r>
            <w:r w:rsidR="00572652">
              <w:t>.</w:t>
            </w:r>
            <w:r>
              <w:t xml:space="preserve">   State Fees on Hospitals.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53</w:t>
            </w:r>
            <w:r w:rsidR="00572652">
              <w:t>.</w:t>
            </w:r>
            <w:r>
              <w:t xml:space="preserve">   Revenue Bonds.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54</w:t>
            </w:r>
            <w:r w:rsidR="00572652">
              <w:t>.</w:t>
            </w:r>
            <w:r>
              <w:t xml:space="preserve">   Legislation and Proceedings.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  <w:ind w:right="-432"/>
            </w:pPr>
            <w:r>
              <w:t>55</w:t>
            </w:r>
            <w:r w:rsidR="00572652">
              <w:t>.</w:t>
            </w:r>
            <w:r>
              <w:t xml:space="preserve">   </w:t>
            </w:r>
            <w:r w:rsidR="00572652">
              <w:t>Tax Extension to Fund Education/</w:t>
            </w:r>
            <w:r>
              <w:t>Healthcare.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56</w:t>
            </w:r>
            <w:r w:rsidR="00572652">
              <w:t>.</w:t>
            </w:r>
            <w:r>
              <w:t xml:space="preserve">   Cigarette Tax.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57</w:t>
            </w:r>
            <w:r w:rsidR="00572652">
              <w:t>.</w:t>
            </w:r>
            <w:r>
              <w:t xml:space="preserve">   Criminal Sentences.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58</w:t>
            </w:r>
            <w:r w:rsidR="00572652">
              <w:t>.</w:t>
            </w:r>
            <w:r>
              <w:t xml:space="preserve">   English language education.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59</w:t>
            </w:r>
            <w:r w:rsidR="00572652">
              <w:t>.</w:t>
            </w:r>
            <w:r>
              <w:t xml:space="preserve">   Campaign finance: voter instruction.</w:t>
            </w:r>
          </w:p>
          <w:p w:rsidR="00572652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60</w:t>
            </w:r>
            <w:r w:rsidR="00572652">
              <w:t>.</w:t>
            </w:r>
            <w:r>
              <w:t xml:space="preserve">   Adult Films. Condoms. 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61</w:t>
            </w:r>
            <w:r w:rsidR="00572652">
              <w:t>.</w:t>
            </w:r>
            <w:r>
              <w:t xml:space="preserve">   State Prescription Drug Purchases. 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62</w:t>
            </w:r>
            <w:r w:rsidR="00572652">
              <w:t>.</w:t>
            </w:r>
            <w:r>
              <w:t xml:space="preserve">   Death Penalty. 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63</w:t>
            </w:r>
            <w:r w:rsidR="00572652">
              <w:t>.</w:t>
            </w:r>
            <w:r w:rsidR="005F13A0">
              <w:t xml:space="preserve">   </w:t>
            </w:r>
            <w:r>
              <w:t xml:space="preserve">Firearms. Ammunition Sales. 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64</w:t>
            </w:r>
            <w:r w:rsidR="00572652">
              <w:t>.</w:t>
            </w:r>
            <w:r>
              <w:t xml:space="preserve">   Marijuana Legalization. 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65</w:t>
            </w:r>
            <w:r w:rsidR="00572652">
              <w:t>.</w:t>
            </w:r>
            <w:r>
              <w:t xml:space="preserve">   Carry-Out Bags. Charges. </w:t>
            </w:r>
          </w:p>
          <w:p w:rsidR="00FF3F0D" w:rsidRDefault="00FF3F0D" w:rsidP="00572652">
            <w:pPr>
              <w:pStyle w:val="BodyBullets"/>
              <w:numPr>
                <w:ilvl w:val="0"/>
                <w:numId w:val="0"/>
              </w:numPr>
            </w:pPr>
            <w:r>
              <w:t>66</w:t>
            </w:r>
            <w:r w:rsidR="00572652">
              <w:t>.</w:t>
            </w:r>
            <w:r>
              <w:t xml:space="preserve">   Death Penalty. Procedures. </w:t>
            </w:r>
          </w:p>
          <w:p w:rsidR="00620CA3" w:rsidRPr="0038218C" w:rsidRDefault="00FF3F0D" w:rsidP="00572652">
            <w:pPr>
              <w:pStyle w:val="BodyBullets"/>
              <w:numPr>
                <w:ilvl w:val="0"/>
                <w:numId w:val="0"/>
              </w:numPr>
              <w:ind w:right="-432"/>
            </w:pPr>
            <w:r>
              <w:t>67</w:t>
            </w:r>
            <w:r w:rsidR="00572652">
              <w:t>.</w:t>
            </w:r>
            <w:r>
              <w:t xml:space="preserve">   Referendum to Overturn Ban on Plastic Bags.</w:t>
            </w:r>
          </w:p>
        </w:tc>
      </w:tr>
    </w:tbl>
    <w:p w:rsidR="00531CA2" w:rsidRPr="00EB5139" w:rsidRDefault="00531CA2" w:rsidP="00531CA2">
      <w:pPr>
        <w:pStyle w:val="Body"/>
        <w:ind w:left="864"/>
      </w:pPr>
      <w:r>
        <w:t xml:space="preserve">Download the Santa Cruz County </w:t>
      </w:r>
      <w:r w:rsidRPr="00E667FC">
        <w:rPr>
          <w:i/>
        </w:rPr>
        <w:t>Citizens Connect</w:t>
      </w:r>
      <w:r>
        <w:t xml:space="preserve"> app to access election information on your </w:t>
      </w:r>
      <w:proofErr w:type="spellStart"/>
      <w:r>
        <w:t>smartphone</w:t>
      </w:r>
      <w:proofErr w:type="spellEnd"/>
      <w:r>
        <w:t xml:space="preserve">. </w:t>
      </w:r>
    </w:p>
    <w:p w:rsidR="001A3B5A" w:rsidRPr="00AF00E5" w:rsidRDefault="004C1FD6" w:rsidP="004C1FD6">
      <w:pPr>
        <w:pStyle w:val="Page-Title-Even"/>
        <w:tabs>
          <w:tab w:val="clear" w:pos="0"/>
          <w:tab w:val="left" w:pos="1620"/>
        </w:tabs>
        <w:rPr>
          <w:sz w:val="28"/>
          <w:szCs w:val="28"/>
        </w:rPr>
      </w:pPr>
      <w:r>
        <w:rPr>
          <w:rFonts w:eastAsia="ヒラギノ角ゴ Pro W3" w:cs="Arial"/>
          <w:b w:val="0"/>
          <w:noProof/>
          <w:sz w:val="28"/>
          <w:szCs w:val="22"/>
          <w:lang w:eastAsia="zh-TW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-152400</wp:posOffset>
            </wp:positionV>
            <wp:extent cx="6083300" cy="520700"/>
            <wp:effectExtent l="0" t="0" r="12700" b="12700"/>
            <wp:wrapNone/>
            <wp:docPr id="1" name="Picture 1" descr="Macintosh HD:Users:whitneyq:Documents:!CenterforCivicDesign:CCD-Projects:FOCE2:ICONS:Illustrations-BANNERS:PageHeaders-GrayBar-WhosRu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whitneyq:Documents:!CenterforCivicDesign:CCD-Projects:FOCE2:ICONS:Illustrations-BANNERS:PageHeaders-GrayBar-WhosRunni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3B5A">
        <w:tab/>
      </w:r>
      <w:r w:rsidR="0038218C">
        <w:rPr>
          <w:noProof/>
          <w:lang w:eastAsia="en-US"/>
        </w:rPr>
        <w:t>Party Endorsements</w:t>
      </w:r>
      <w:r w:rsidR="001A3B5A" w:rsidRPr="00AF00E5">
        <w:rPr>
          <w:sz w:val="28"/>
          <w:szCs w:val="28"/>
        </w:rPr>
        <w:tab/>
      </w:r>
    </w:p>
    <w:p w:rsidR="00B90E21" w:rsidRDefault="00B90E21" w:rsidP="00B90E21">
      <w:pPr>
        <w:pStyle w:val="Heading2"/>
        <w:ind w:left="-360"/>
      </w:pPr>
    </w:p>
    <w:p w:rsidR="00BC5F2C" w:rsidRDefault="00BC5F2C" w:rsidP="00BC5F2C">
      <w:pPr>
        <w:pStyle w:val="Heading2"/>
        <w:sectPr w:rsidR="00BC5F2C" w:rsidSect="00AF00E5">
          <w:footerReference w:type="default" r:id="rId12"/>
          <w:type w:val="continuous"/>
          <w:pgSz w:w="12240" w:h="15840"/>
          <w:pgMar w:top="965" w:right="1224" w:bottom="864" w:left="1440" w:header="720" w:footer="720" w:gutter="0"/>
          <w:cols w:space="720"/>
        </w:sectPr>
      </w:pPr>
    </w:p>
    <w:p w:rsidR="00BC5F2C" w:rsidRDefault="00BC5F2C" w:rsidP="00473D08">
      <w:pPr>
        <w:pStyle w:val="Instructionbody"/>
      </w:pPr>
      <w:r>
        <w:lastRenderedPageBreak/>
        <w:t>Parties have the option of submitting candidate endorsements</w:t>
      </w:r>
      <w:r w:rsidR="00F25AE5">
        <w:t xml:space="preserve"> for voter-nominated offices only</w:t>
      </w:r>
      <w:r>
        <w:t xml:space="preserve"> for printing in this </w:t>
      </w:r>
      <w:r w:rsidR="0038218C">
        <w:t>guide.</w:t>
      </w:r>
      <w:r w:rsidR="00FE1C34">
        <w:t xml:space="preserve"> Not all parties participate </w:t>
      </w:r>
      <w:r>
        <w:t>and parties may endorse a candidate from another party.</w:t>
      </w:r>
    </w:p>
    <w:p w:rsidR="00473D08" w:rsidRDefault="00473D08" w:rsidP="00473D08">
      <w:pPr>
        <w:pStyle w:val="Instructionbody"/>
        <w:rPr>
          <w:iCs/>
        </w:rPr>
      </w:pPr>
      <w:r>
        <w:rPr>
          <w:iCs/>
        </w:rPr>
        <w:t xml:space="preserve">The </w:t>
      </w:r>
      <w:r w:rsidR="00F25AE5">
        <w:rPr>
          <w:iCs/>
        </w:rPr>
        <w:t xml:space="preserve">American Independent, </w:t>
      </w:r>
      <w:r>
        <w:rPr>
          <w:iCs/>
        </w:rPr>
        <w:t xml:space="preserve">Green, </w:t>
      </w:r>
      <w:r w:rsidR="00F25AE5">
        <w:rPr>
          <w:iCs/>
        </w:rPr>
        <w:t xml:space="preserve">Libertarian, and Peace and Freedom </w:t>
      </w:r>
      <w:r>
        <w:rPr>
          <w:iCs/>
        </w:rPr>
        <w:t xml:space="preserve">parties did not submit endorsements of candidates to be printed in this guide. </w:t>
      </w:r>
    </w:p>
    <w:p w:rsidR="00BC5F2C" w:rsidRDefault="00BC5F2C" w:rsidP="00473D08">
      <w:pPr>
        <w:pStyle w:val="Instructionbody"/>
      </w:pPr>
      <w:r>
        <w:t>The candidate’s party preference</w:t>
      </w:r>
      <w:r w:rsidR="00473D08">
        <w:t xml:space="preserve"> on the ballot</w:t>
      </w:r>
      <w:r>
        <w:t xml:space="preserve"> does not necessarily mean that they have that political party’s support.</w:t>
      </w:r>
    </w:p>
    <w:p w:rsidR="00BC5F2C" w:rsidRDefault="00BC5F2C" w:rsidP="00473D08">
      <w:pPr>
        <w:pStyle w:val="Instructionbody"/>
        <w:rPr>
          <w:lang w:val="es-ES"/>
        </w:rPr>
      </w:pPr>
      <w:r w:rsidRPr="00445A6E">
        <w:rPr>
          <w:lang w:val="es-ES"/>
        </w:rPr>
        <w:br w:type="column"/>
      </w:r>
      <w:r w:rsidRPr="00556DA5">
        <w:rPr>
          <w:lang w:val="es-ES"/>
        </w:rPr>
        <w:lastRenderedPageBreak/>
        <w:t xml:space="preserve">Los partidos tienen la opción de presentar endorsos de los candidatos </w:t>
      </w:r>
      <w:r w:rsidR="00164668">
        <w:rPr>
          <w:lang w:val="es-ES"/>
        </w:rPr>
        <w:t xml:space="preserve">para la oficinas </w:t>
      </w:r>
      <w:r w:rsidR="00164668" w:rsidRPr="00164668">
        <w:rPr>
          <w:lang w:val="es-ES"/>
        </w:rPr>
        <w:t xml:space="preserve">de </w:t>
      </w:r>
      <w:r w:rsidR="00164668" w:rsidRPr="00164668">
        <w:rPr>
          <w:rFonts w:cs="Courier New"/>
          <w:lang w:val="es-ES"/>
        </w:rPr>
        <w:t xml:space="preserve">nominados por los votantes </w:t>
      </w:r>
      <w:r w:rsidRPr="00164668">
        <w:rPr>
          <w:lang w:val="es-ES"/>
        </w:rPr>
        <w:t xml:space="preserve">para la impresión </w:t>
      </w:r>
      <w:r w:rsidR="004E3CD3" w:rsidRPr="00164668">
        <w:rPr>
          <w:lang w:val="es-ES"/>
        </w:rPr>
        <w:t>en esta</w:t>
      </w:r>
      <w:r w:rsidRPr="00164668">
        <w:rPr>
          <w:lang w:val="es-ES"/>
        </w:rPr>
        <w:t xml:space="preserve"> </w:t>
      </w:r>
      <w:r w:rsidR="0038218C" w:rsidRPr="00164668">
        <w:rPr>
          <w:lang w:val="es-ES"/>
        </w:rPr>
        <w:t>guía</w:t>
      </w:r>
      <w:r w:rsidRPr="00164668">
        <w:rPr>
          <w:lang w:val="es-ES"/>
        </w:rPr>
        <w:t>.  No todos los partidos participan</w:t>
      </w:r>
      <w:r w:rsidRPr="00556DA5">
        <w:rPr>
          <w:lang w:val="es-ES"/>
        </w:rPr>
        <w:t xml:space="preserve"> y los partidos pueden apoyar a un candidato de otro partido.</w:t>
      </w:r>
    </w:p>
    <w:p w:rsidR="00473D08" w:rsidRPr="00B7428D" w:rsidRDefault="004E3CD3" w:rsidP="00473D08">
      <w:pPr>
        <w:pStyle w:val="Instructionbody"/>
        <w:rPr>
          <w:lang w:val="es-ES"/>
        </w:rPr>
      </w:pPr>
      <w:r>
        <w:rPr>
          <w:iCs/>
          <w:lang w:val="es-ES"/>
        </w:rPr>
        <w:t>Los</w:t>
      </w:r>
      <w:r w:rsidR="00473D08">
        <w:rPr>
          <w:iCs/>
          <w:lang w:val="es-ES"/>
        </w:rPr>
        <w:t xml:space="preserve"> partidos de </w:t>
      </w:r>
      <w:r w:rsidR="00F25AE5">
        <w:rPr>
          <w:iCs/>
          <w:lang w:val="es-ES"/>
        </w:rPr>
        <w:t xml:space="preserve">Independiente Americano, Verde, </w:t>
      </w:r>
      <w:r w:rsidR="00473D08" w:rsidRPr="00473D08">
        <w:rPr>
          <w:iCs/>
          <w:lang w:val="es-ES"/>
        </w:rPr>
        <w:t xml:space="preserve">Libertario </w:t>
      </w:r>
      <w:r w:rsidR="00F25AE5">
        <w:rPr>
          <w:iCs/>
          <w:lang w:val="es-ES"/>
        </w:rPr>
        <w:t xml:space="preserve">y Paz y Libertad </w:t>
      </w:r>
      <w:r w:rsidR="00473D08" w:rsidRPr="00473D08">
        <w:rPr>
          <w:iCs/>
          <w:lang w:val="es-ES"/>
        </w:rPr>
        <w:t xml:space="preserve">no </w:t>
      </w:r>
      <w:r>
        <w:rPr>
          <w:iCs/>
          <w:lang w:val="es-ES"/>
        </w:rPr>
        <w:t>sometieron endors</w:t>
      </w:r>
      <w:r w:rsidR="00473D08" w:rsidRPr="00473D08">
        <w:rPr>
          <w:iCs/>
          <w:lang w:val="es-ES"/>
        </w:rPr>
        <w:t>os de los candida</w:t>
      </w:r>
      <w:r w:rsidR="00533693">
        <w:rPr>
          <w:iCs/>
          <w:lang w:val="es-ES"/>
        </w:rPr>
        <w:t xml:space="preserve">tos </w:t>
      </w:r>
      <w:r>
        <w:rPr>
          <w:iCs/>
          <w:lang w:val="es-ES"/>
        </w:rPr>
        <w:t xml:space="preserve">para </w:t>
      </w:r>
      <w:r w:rsidR="00533693">
        <w:rPr>
          <w:iCs/>
          <w:lang w:val="es-ES"/>
        </w:rPr>
        <w:t xml:space="preserve">ser </w:t>
      </w:r>
      <w:r>
        <w:rPr>
          <w:iCs/>
          <w:lang w:val="es-ES"/>
        </w:rPr>
        <w:t>imprimidos</w:t>
      </w:r>
      <w:r w:rsidR="00533693">
        <w:rPr>
          <w:iCs/>
          <w:lang w:val="es-ES"/>
        </w:rPr>
        <w:t xml:space="preserve"> en esta guía</w:t>
      </w:r>
      <w:r w:rsidR="00473D08" w:rsidRPr="00473D08">
        <w:rPr>
          <w:iCs/>
          <w:lang w:val="es-ES"/>
        </w:rPr>
        <w:t>.</w:t>
      </w:r>
    </w:p>
    <w:p w:rsidR="00BC5F2C" w:rsidRPr="00473D08" w:rsidRDefault="00473D08" w:rsidP="00473D08">
      <w:pPr>
        <w:pStyle w:val="Instructionbody"/>
        <w:rPr>
          <w:lang w:val="es-ES"/>
        </w:rPr>
        <w:sectPr w:rsidR="00BC5F2C" w:rsidRPr="00473D08" w:rsidSect="00B7428D">
          <w:type w:val="continuous"/>
          <w:pgSz w:w="12240" w:h="15840"/>
          <w:pgMar w:top="965" w:right="1224" w:bottom="864" w:left="1440" w:header="720" w:footer="720" w:gutter="0"/>
          <w:cols w:num="2" w:space="720"/>
        </w:sectPr>
      </w:pPr>
      <w:r>
        <w:rPr>
          <w:lang w:val="es-ES"/>
        </w:rPr>
        <w:t>La p</w:t>
      </w:r>
      <w:r w:rsidRPr="00473D08">
        <w:rPr>
          <w:lang w:val="es-ES"/>
        </w:rPr>
        <w:t xml:space="preserve">referencia </w:t>
      </w:r>
      <w:r>
        <w:rPr>
          <w:lang w:val="es-ES"/>
        </w:rPr>
        <w:t>de partido del candidato en la boleta</w:t>
      </w:r>
      <w:r w:rsidRPr="00473D08">
        <w:rPr>
          <w:lang w:val="es-ES"/>
        </w:rPr>
        <w:t xml:space="preserve"> no necesariamente significa que tengan </w:t>
      </w:r>
      <w:r w:rsidR="004E3CD3">
        <w:rPr>
          <w:lang w:val="es-ES"/>
        </w:rPr>
        <w:t>el apoyo de ese</w:t>
      </w:r>
      <w:r w:rsidRPr="00473D08">
        <w:rPr>
          <w:lang w:val="es-ES"/>
        </w:rPr>
        <w:t xml:space="preserve"> partido político</w:t>
      </w:r>
      <w:r w:rsidR="004E3CD3">
        <w:rPr>
          <w:lang w:val="es-ES"/>
        </w:rPr>
        <w:t>.</w:t>
      </w:r>
    </w:p>
    <w:p w:rsidR="00BC5F2C" w:rsidRPr="00473D08" w:rsidRDefault="00BC5F2C" w:rsidP="00BC5F2C">
      <w:pPr>
        <w:rPr>
          <w:rFonts w:eastAsia="ヒラギノ角ゴ Pro W3" w:cs="Arial"/>
          <w:b/>
          <w:bCs/>
          <w:color w:val="17365D" w:themeColor="text2" w:themeShade="BF"/>
          <w:sz w:val="22"/>
          <w:szCs w:val="20"/>
          <w:lang w:val="es-ES"/>
        </w:rPr>
      </w:pPr>
    </w:p>
    <w:tbl>
      <w:tblPr>
        <w:tblStyle w:val="TableGrid"/>
        <w:tblW w:w="7488" w:type="dxa"/>
        <w:jc w:val="center"/>
        <w:tblLook w:val="04A0"/>
      </w:tblPr>
      <w:tblGrid>
        <w:gridCol w:w="2088"/>
        <w:gridCol w:w="2610"/>
        <w:gridCol w:w="2790"/>
      </w:tblGrid>
      <w:tr w:rsidR="00F25AE5" w:rsidRPr="00F235A4" w:rsidTr="00445A6E">
        <w:trPr>
          <w:jc w:val="center"/>
        </w:trPr>
        <w:tc>
          <w:tcPr>
            <w:tcW w:w="2088" w:type="dxa"/>
          </w:tcPr>
          <w:p w:rsidR="00F25AE5" w:rsidRPr="00473D08" w:rsidRDefault="00F25AE5" w:rsidP="002F0FB8">
            <w:pPr>
              <w:pStyle w:val="Body-Table"/>
              <w:spacing w:before="60" w:after="60"/>
              <w:rPr>
                <w:b/>
                <w:sz w:val="20"/>
                <w:szCs w:val="20"/>
                <w:lang w:val="es-MX"/>
              </w:rPr>
            </w:pPr>
            <w:r w:rsidRPr="00473D08">
              <w:rPr>
                <w:b/>
                <w:sz w:val="20"/>
                <w:szCs w:val="20"/>
                <w:lang w:val="es-MX"/>
              </w:rPr>
              <w:t>Office</w:t>
            </w:r>
            <w:r w:rsidRPr="00473D08">
              <w:rPr>
                <w:b/>
                <w:sz w:val="20"/>
                <w:szCs w:val="20"/>
                <w:lang w:val="es-MX"/>
              </w:rPr>
              <w:br/>
            </w:r>
            <w:r w:rsidRPr="00473D08">
              <w:rPr>
                <w:b/>
                <w:i/>
                <w:sz w:val="20"/>
                <w:szCs w:val="20"/>
                <w:lang w:val="es-MX"/>
              </w:rPr>
              <w:t>Oficina</w:t>
            </w:r>
          </w:p>
        </w:tc>
        <w:tc>
          <w:tcPr>
            <w:tcW w:w="2610" w:type="dxa"/>
          </w:tcPr>
          <w:p w:rsidR="00F25AE5" w:rsidRPr="00473D08" w:rsidRDefault="00F25AE5" w:rsidP="002F0FB8">
            <w:pPr>
              <w:pStyle w:val="Body-Table"/>
              <w:spacing w:before="60" w:after="60"/>
              <w:rPr>
                <w:b/>
                <w:sz w:val="20"/>
                <w:szCs w:val="20"/>
                <w:lang w:val="es-MX"/>
              </w:rPr>
            </w:pPr>
            <w:r w:rsidRPr="00473D08">
              <w:rPr>
                <w:b/>
                <w:sz w:val="20"/>
                <w:szCs w:val="20"/>
                <w:lang w:val="es-MX"/>
              </w:rPr>
              <w:t>Democratic</w:t>
            </w:r>
            <w:r w:rsidRPr="00473D08">
              <w:rPr>
                <w:b/>
                <w:sz w:val="20"/>
                <w:szCs w:val="20"/>
                <w:lang w:val="es-MX"/>
              </w:rPr>
              <w:br/>
            </w:r>
            <w:r w:rsidRPr="00473D08">
              <w:rPr>
                <w:b/>
                <w:i/>
                <w:sz w:val="20"/>
                <w:szCs w:val="20"/>
                <w:lang w:val="es-MX"/>
              </w:rPr>
              <w:t>Demócrata</w:t>
            </w:r>
          </w:p>
        </w:tc>
        <w:tc>
          <w:tcPr>
            <w:tcW w:w="2790" w:type="dxa"/>
          </w:tcPr>
          <w:p w:rsidR="00F25AE5" w:rsidRPr="00473D08" w:rsidRDefault="00F25AE5" w:rsidP="00F25AE5">
            <w:pPr>
              <w:pStyle w:val="Body-Table"/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Republican</w:t>
            </w:r>
            <w:r>
              <w:rPr>
                <w:b/>
                <w:sz w:val="20"/>
                <w:szCs w:val="20"/>
              </w:rPr>
              <w:br/>
            </w:r>
            <w:r w:rsidRPr="00F25AE5">
              <w:rPr>
                <w:b/>
                <w:sz w:val="20"/>
                <w:szCs w:val="20"/>
                <w:lang w:val="es-MX"/>
              </w:rPr>
              <w:t xml:space="preserve">Republicano </w:t>
            </w:r>
          </w:p>
        </w:tc>
      </w:tr>
      <w:tr w:rsidR="00F25AE5" w:rsidRPr="00F235A4" w:rsidTr="00445A6E">
        <w:trPr>
          <w:jc w:val="center"/>
        </w:trPr>
        <w:tc>
          <w:tcPr>
            <w:tcW w:w="2088" w:type="dxa"/>
          </w:tcPr>
          <w:p w:rsidR="00F25AE5" w:rsidRPr="00473D08" w:rsidRDefault="00F25AE5" w:rsidP="0038218C">
            <w:pPr>
              <w:pStyle w:val="Body-Table"/>
              <w:spacing w:before="60" w:after="60"/>
              <w:rPr>
                <w:sz w:val="20"/>
                <w:szCs w:val="20"/>
              </w:rPr>
            </w:pPr>
            <w:r w:rsidRPr="00473D08">
              <w:rPr>
                <w:sz w:val="20"/>
                <w:szCs w:val="20"/>
              </w:rPr>
              <w:t>US Senate</w:t>
            </w:r>
            <w:r w:rsidRPr="005B6B62">
              <w:rPr>
                <w:sz w:val="20"/>
                <w:szCs w:val="20"/>
              </w:rPr>
              <w:br/>
            </w:r>
            <w:proofErr w:type="spellStart"/>
            <w:r w:rsidRPr="005B6B62">
              <w:rPr>
                <w:sz w:val="20"/>
                <w:szCs w:val="20"/>
              </w:rPr>
              <w:t>Senado</w:t>
            </w:r>
            <w:proofErr w:type="spellEnd"/>
            <w:r w:rsidRPr="00473D08">
              <w:rPr>
                <w:sz w:val="20"/>
                <w:szCs w:val="20"/>
              </w:rPr>
              <w:t xml:space="preserve"> E.U.</w:t>
            </w:r>
          </w:p>
        </w:tc>
        <w:tc>
          <w:tcPr>
            <w:tcW w:w="2610" w:type="dxa"/>
          </w:tcPr>
          <w:p w:rsidR="00F25AE5" w:rsidRPr="0038218C" w:rsidRDefault="00F25AE5" w:rsidP="002F0FB8">
            <w:pPr>
              <w:pStyle w:val="Body-Tabl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Kamala D. Harris</w:t>
            </w:r>
          </w:p>
        </w:tc>
        <w:tc>
          <w:tcPr>
            <w:tcW w:w="2790" w:type="dxa"/>
          </w:tcPr>
          <w:p w:rsidR="00F25AE5" w:rsidRPr="00F235A4" w:rsidRDefault="00F25AE5" w:rsidP="00F25AE5">
            <w:pPr>
              <w:pStyle w:val="Body-Table"/>
              <w:spacing w:before="60" w:after="60"/>
              <w:rPr>
                <w:sz w:val="20"/>
                <w:szCs w:val="20"/>
              </w:rPr>
            </w:pPr>
            <w:r w:rsidRPr="00F25AE5">
              <w:rPr>
                <w:sz w:val="20"/>
                <w:szCs w:val="20"/>
              </w:rPr>
              <w:t xml:space="preserve">none </w:t>
            </w:r>
            <w:r>
              <w:rPr>
                <w:sz w:val="20"/>
                <w:szCs w:val="20"/>
                <w:lang w:val="es-MX"/>
              </w:rPr>
              <w:t xml:space="preserve">- </w:t>
            </w:r>
            <w:r w:rsidRPr="00D26EA0">
              <w:rPr>
                <w:sz w:val="20"/>
                <w:szCs w:val="20"/>
                <w:lang w:val="es-MX"/>
              </w:rPr>
              <w:t>ninguno</w:t>
            </w:r>
          </w:p>
        </w:tc>
      </w:tr>
      <w:tr w:rsidR="00F25AE5" w:rsidRPr="00F235A4" w:rsidTr="00445A6E">
        <w:trPr>
          <w:jc w:val="center"/>
        </w:trPr>
        <w:tc>
          <w:tcPr>
            <w:tcW w:w="2088" w:type="dxa"/>
          </w:tcPr>
          <w:p w:rsidR="00F25AE5" w:rsidRPr="00473D08" w:rsidRDefault="00F25AE5" w:rsidP="002F0FB8">
            <w:pPr>
              <w:pStyle w:val="Body-Table"/>
              <w:spacing w:before="60" w:after="60"/>
              <w:rPr>
                <w:sz w:val="20"/>
                <w:szCs w:val="20"/>
              </w:rPr>
            </w:pPr>
            <w:r w:rsidRPr="00473D08">
              <w:rPr>
                <w:sz w:val="20"/>
                <w:szCs w:val="20"/>
              </w:rPr>
              <w:t>18th Congress</w:t>
            </w:r>
            <w:r w:rsidRPr="00473D08">
              <w:rPr>
                <w:sz w:val="20"/>
                <w:szCs w:val="20"/>
              </w:rPr>
              <w:br/>
            </w:r>
            <w:r w:rsidRPr="00473D08">
              <w:rPr>
                <w:i/>
                <w:sz w:val="20"/>
                <w:szCs w:val="20"/>
              </w:rPr>
              <w:t xml:space="preserve">18o </w:t>
            </w:r>
            <w:proofErr w:type="spellStart"/>
            <w:r w:rsidRPr="00473D08">
              <w:rPr>
                <w:i/>
                <w:sz w:val="20"/>
                <w:szCs w:val="20"/>
              </w:rPr>
              <w:t>Congreso</w:t>
            </w:r>
            <w:proofErr w:type="spellEnd"/>
          </w:p>
        </w:tc>
        <w:tc>
          <w:tcPr>
            <w:tcW w:w="2610" w:type="dxa"/>
          </w:tcPr>
          <w:p w:rsidR="00F25AE5" w:rsidRPr="0038218C" w:rsidRDefault="00F25AE5" w:rsidP="002F0FB8">
            <w:pPr>
              <w:pStyle w:val="Body-Tabl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Eshoo</w:t>
            </w:r>
          </w:p>
        </w:tc>
        <w:tc>
          <w:tcPr>
            <w:tcW w:w="2790" w:type="dxa"/>
          </w:tcPr>
          <w:p w:rsidR="00F25AE5" w:rsidRPr="00F235A4" w:rsidRDefault="00F25AE5" w:rsidP="00F25AE5">
            <w:pPr>
              <w:pStyle w:val="Body-Tabl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B. Fox</w:t>
            </w:r>
          </w:p>
        </w:tc>
      </w:tr>
      <w:tr w:rsidR="00F25AE5" w:rsidRPr="00F235A4" w:rsidTr="00445A6E">
        <w:trPr>
          <w:jc w:val="center"/>
        </w:trPr>
        <w:tc>
          <w:tcPr>
            <w:tcW w:w="2088" w:type="dxa"/>
          </w:tcPr>
          <w:p w:rsidR="00F25AE5" w:rsidRPr="00F25AE5" w:rsidRDefault="00F25AE5" w:rsidP="002F0FB8">
            <w:pPr>
              <w:pStyle w:val="Body-Table"/>
              <w:spacing w:before="60" w:after="60"/>
              <w:rPr>
                <w:sz w:val="20"/>
                <w:szCs w:val="20"/>
              </w:rPr>
            </w:pPr>
            <w:r w:rsidRPr="00473D08">
              <w:rPr>
                <w:sz w:val="20"/>
                <w:szCs w:val="20"/>
              </w:rPr>
              <w:t xml:space="preserve">20th Congress </w:t>
            </w:r>
            <w:r w:rsidRPr="00473D08">
              <w:rPr>
                <w:sz w:val="20"/>
                <w:szCs w:val="20"/>
              </w:rPr>
              <w:br/>
            </w:r>
            <w:r w:rsidRPr="00473D08">
              <w:rPr>
                <w:i/>
                <w:sz w:val="20"/>
                <w:szCs w:val="20"/>
              </w:rPr>
              <w:t xml:space="preserve">20o </w:t>
            </w:r>
            <w:proofErr w:type="spellStart"/>
            <w:r w:rsidRPr="00473D08">
              <w:rPr>
                <w:i/>
                <w:sz w:val="20"/>
                <w:szCs w:val="20"/>
              </w:rPr>
              <w:t>Congre</w:t>
            </w:r>
            <w:r w:rsidRPr="00F25AE5">
              <w:rPr>
                <w:i/>
                <w:sz w:val="20"/>
                <w:szCs w:val="20"/>
              </w:rPr>
              <w:t>so</w:t>
            </w:r>
            <w:proofErr w:type="spellEnd"/>
          </w:p>
        </w:tc>
        <w:tc>
          <w:tcPr>
            <w:tcW w:w="2610" w:type="dxa"/>
          </w:tcPr>
          <w:p w:rsidR="00F25AE5" w:rsidRPr="00F25AE5" w:rsidRDefault="00F25AE5" w:rsidP="002F0FB8">
            <w:pPr>
              <w:pStyle w:val="Body-Table"/>
              <w:spacing w:before="60" w:after="60"/>
              <w:rPr>
                <w:sz w:val="20"/>
                <w:szCs w:val="20"/>
              </w:rPr>
            </w:pPr>
            <w:r w:rsidRPr="00F25AE5">
              <w:rPr>
                <w:sz w:val="20"/>
                <w:szCs w:val="20"/>
              </w:rPr>
              <w:t>Jimmy Panetta</w:t>
            </w:r>
          </w:p>
        </w:tc>
        <w:tc>
          <w:tcPr>
            <w:tcW w:w="2790" w:type="dxa"/>
          </w:tcPr>
          <w:p w:rsidR="00F25AE5" w:rsidRPr="00F235A4" w:rsidRDefault="00F25AE5" w:rsidP="00F25AE5">
            <w:pPr>
              <w:pStyle w:val="Body-Tabl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Casey </w:t>
            </w:r>
            <w:proofErr w:type="spellStart"/>
            <w:r>
              <w:rPr>
                <w:sz w:val="20"/>
                <w:szCs w:val="20"/>
              </w:rPr>
              <w:t>Lucius</w:t>
            </w:r>
            <w:proofErr w:type="spellEnd"/>
          </w:p>
        </w:tc>
      </w:tr>
      <w:tr w:rsidR="00F25AE5" w:rsidRPr="00F235A4" w:rsidTr="00445A6E">
        <w:trPr>
          <w:jc w:val="center"/>
        </w:trPr>
        <w:tc>
          <w:tcPr>
            <w:tcW w:w="2088" w:type="dxa"/>
          </w:tcPr>
          <w:p w:rsidR="00F25AE5" w:rsidRPr="00473D08" w:rsidRDefault="00F25AE5" w:rsidP="0038218C">
            <w:pPr>
              <w:pStyle w:val="Body-Table"/>
              <w:spacing w:before="60" w:after="60"/>
              <w:rPr>
                <w:sz w:val="20"/>
                <w:szCs w:val="20"/>
              </w:rPr>
            </w:pPr>
            <w:r w:rsidRPr="00473D08">
              <w:rPr>
                <w:sz w:val="20"/>
                <w:szCs w:val="20"/>
              </w:rPr>
              <w:t>17th State Senate</w:t>
            </w:r>
            <w:r w:rsidRPr="00473D08">
              <w:rPr>
                <w:sz w:val="20"/>
                <w:szCs w:val="20"/>
              </w:rPr>
              <w:br/>
            </w:r>
            <w:r w:rsidRPr="00473D08">
              <w:rPr>
                <w:i/>
                <w:sz w:val="20"/>
                <w:szCs w:val="20"/>
              </w:rPr>
              <w:t xml:space="preserve">17o </w:t>
            </w:r>
            <w:r w:rsidRPr="00473D08">
              <w:rPr>
                <w:rFonts w:cs="Microsoft Sans Serif"/>
                <w:i/>
                <w:spacing w:val="-2"/>
                <w:sz w:val="20"/>
                <w:szCs w:val="20"/>
              </w:rPr>
              <w:t>Senado</w:t>
            </w:r>
            <w:r w:rsidRPr="00473D08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</w:tcPr>
          <w:p w:rsidR="00F25AE5" w:rsidRDefault="00F25AE5" w:rsidP="002F0FB8">
            <w:pPr>
              <w:pStyle w:val="Body-Tabl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 Monning</w:t>
            </w:r>
          </w:p>
        </w:tc>
        <w:tc>
          <w:tcPr>
            <w:tcW w:w="2790" w:type="dxa"/>
          </w:tcPr>
          <w:p w:rsidR="00F25AE5" w:rsidRDefault="00F25AE5" w:rsidP="00F25AE5">
            <w:pPr>
              <w:pStyle w:val="Body-Tabl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>Palmer Kain</w:t>
            </w:r>
          </w:p>
        </w:tc>
      </w:tr>
      <w:tr w:rsidR="00F25AE5" w:rsidRPr="00F235A4" w:rsidTr="00445A6E">
        <w:trPr>
          <w:jc w:val="center"/>
        </w:trPr>
        <w:tc>
          <w:tcPr>
            <w:tcW w:w="2088" w:type="dxa"/>
          </w:tcPr>
          <w:p w:rsidR="00F25AE5" w:rsidRPr="00473D08" w:rsidRDefault="00F25AE5" w:rsidP="002F0FB8">
            <w:pPr>
              <w:pStyle w:val="Body-Table"/>
              <w:spacing w:before="60" w:after="60"/>
              <w:rPr>
                <w:sz w:val="20"/>
                <w:szCs w:val="20"/>
                <w:lang w:val="es-MX"/>
              </w:rPr>
            </w:pPr>
            <w:r w:rsidRPr="00473D08">
              <w:rPr>
                <w:sz w:val="20"/>
                <w:szCs w:val="20"/>
                <w:lang w:val="es-MX"/>
              </w:rPr>
              <w:t>29th Assembly</w:t>
            </w:r>
            <w:r w:rsidRPr="00473D08">
              <w:rPr>
                <w:sz w:val="20"/>
                <w:szCs w:val="20"/>
                <w:lang w:val="es-MX"/>
              </w:rPr>
              <w:br/>
            </w:r>
            <w:r w:rsidRPr="00473D08">
              <w:rPr>
                <w:i/>
                <w:sz w:val="20"/>
                <w:szCs w:val="20"/>
                <w:lang w:val="es-MX"/>
              </w:rPr>
              <w:t>29o Asamblea</w:t>
            </w:r>
          </w:p>
        </w:tc>
        <w:tc>
          <w:tcPr>
            <w:tcW w:w="2610" w:type="dxa"/>
          </w:tcPr>
          <w:p w:rsidR="00F25AE5" w:rsidRPr="00F235A4" w:rsidRDefault="00F25AE5" w:rsidP="002F0FB8">
            <w:pPr>
              <w:pStyle w:val="Body-Tabl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Stone</w:t>
            </w:r>
          </w:p>
        </w:tc>
        <w:tc>
          <w:tcPr>
            <w:tcW w:w="2790" w:type="dxa"/>
          </w:tcPr>
          <w:p w:rsidR="00F25AE5" w:rsidRPr="00F235A4" w:rsidRDefault="00F25AE5" w:rsidP="00F25AE5">
            <w:pPr>
              <w:pStyle w:val="Body-Tabl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MX"/>
              </w:rPr>
              <w:t>Sierra Roberts</w:t>
            </w:r>
          </w:p>
        </w:tc>
      </w:tr>
      <w:tr w:rsidR="00F25AE5" w:rsidRPr="00F235A4" w:rsidTr="00445A6E">
        <w:trPr>
          <w:jc w:val="center"/>
        </w:trPr>
        <w:tc>
          <w:tcPr>
            <w:tcW w:w="2088" w:type="dxa"/>
          </w:tcPr>
          <w:p w:rsidR="00F25AE5" w:rsidRPr="00473D08" w:rsidRDefault="00F25AE5" w:rsidP="002F0FB8">
            <w:pPr>
              <w:pStyle w:val="Body-Table"/>
              <w:spacing w:before="60" w:after="60"/>
              <w:rPr>
                <w:sz w:val="20"/>
                <w:szCs w:val="20"/>
                <w:lang w:val="es-MX"/>
              </w:rPr>
            </w:pPr>
            <w:r w:rsidRPr="00473D08">
              <w:rPr>
                <w:sz w:val="20"/>
                <w:szCs w:val="20"/>
                <w:lang w:val="es-MX"/>
              </w:rPr>
              <w:t>30th Assembly</w:t>
            </w:r>
            <w:r w:rsidRPr="00473D08">
              <w:rPr>
                <w:sz w:val="20"/>
                <w:szCs w:val="20"/>
                <w:lang w:val="es-MX"/>
              </w:rPr>
              <w:br/>
            </w:r>
            <w:r w:rsidRPr="00473D08">
              <w:rPr>
                <w:i/>
                <w:sz w:val="20"/>
                <w:szCs w:val="20"/>
                <w:lang w:val="es-MX"/>
              </w:rPr>
              <w:t>30o Asamblea</w:t>
            </w:r>
          </w:p>
        </w:tc>
        <w:tc>
          <w:tcPr>
            <w:tcW w:w="2610" w:type="dxa"/>
          </w:tcPr>
          <w:p w:rsidR="00F25AE5" w:rsidRPr="00F235A4" w:rsidRDefault="00F25AE5" w:rsidP="002F0FB8">
            <w:pPr>
              <w:pStyle w:val="Body-Table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Karina Cervantez Alejo</w:t>
            </w:r>
          </w:p>
        </w:tc>
        <w:tc>
          <w:tcPr>
            <w:tcW w:w="2790" w:type="dxa"/>
          </w:tcPr>
          <w:p w:rsidR="00F25AE5" w:rsidRPr="00F235A4" w:rsidRDefault="00F25AE5" w:rsidP="00F25AE5">
            <w:pPr>
              <w:pStyle w:val="Body-Table"/>
              <w:spacing w:before="6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s-MX"/>
              </w:rPr>
              <w:t>none</w:t>
            </w:r>
            <w:proofErr w:type="spellEnd"/>
            <w:r>
              <w:rPr>
                <w:sz w:val="20"/>
                <w:szCs w:val="20"/>
                <w:lang w:val="es-MX"/>
              </w:rPr>
              <w:t xml:space="preserve"> - </w:t>
            </w:r>
            <w:r w:rsidRPr="00D26EA0">
              <w:rPr>
                <w:sz w:val="20"/>
                <w:szCs w:val="20"/>
                <w:lang w:val="es-MX"/>
              </w:rPr>
              <w:t>ninguno</w:t>
            </w:r>
          </w:p>
        </w:tc>
      </w:tr>
    </w:tbl>
    <w:p w:rsidR="00BC5F2C" w:rsidRDefault="00BC5F2C" w:rsidP="00BC5F2C">
      <w:pPr>
        <w:pStyle w:val="Heading2"/>
        <w:sectPr w:rsidR="00BC5F2C" w:rsidSect="00AF00E5">
          <w:type w:val="continuous"/>
          <w:pgSz w:w="12240" w:h="15840"/>
          <w:pgMar w:top="965" w:right="1224" w:bottom="864" w:left="1440" w:header="720" w:footer="720" w:gutter="0"/>
          <w:cols w:space="720"/>
        </w:sectPr>
      </w:pPr>
    </w:p>
    <w:p w:rsidR="00BC5F2C" w:rsidRDefault="00BC5F2C" w:rsidP="00BC5F2C">
      <w:pPr>
        <w:rPr>
          <w:rFonts w:eastAsia="ヒラギノ角ゴ Pro W3" w:cs="Arial"/>
          <w:bCs/>
          <w:color w:val="17365D" w:themeColor="text2" w:themeShade="BF"/>
          <w:sz w:val="22"/>
          <w:szCs w:val="20"/>
        </w:rPr>
      </w:pPr>
    </w:p>
    <w:p w:rsidR="00640C9A" w:rsidRDefault="00640C9A" w:rsidP="00BC5F2C">
      <w:pPr>
        <w:rPr>
          <w:rFonts w:eastAsia="ヒラギノ角ゴ Pro W3" w:cs="Arial"/>
          <w:bCs/>
          <w:color w:val="17365D" w:themeColor="text2" w:themeShade="BF"/>
          <w:sz w:val="22"/>
          <w:szCs w:val="20"/>
        </w:rPr>
        <w:sectPr w:rsidR="00640C9A" w:rsidSect="00AF00E5">
          <w:type w:val="continuous"/>
          <w:pgSz w:w="12240" w:h="15840"/>
          <w:pgMar w:top="965" w:right="1224" w:bottom="864" w:left="1440" w:header="720" w:footer="720" w:gutter="0"/>
          <w:cols w:space="720"/>
        </w:sectPr>
      </w:pPr>
    </w:p>
    <w:p w:rsidR="00572652" w:rsidRPr="0053257E" w:rsidRDefault="004F7E78" w:rsidP="004F7E78">
      <w:pPr>
        <w:pStyle w:val="Page-Title-Even"/>
        <w:spacing w:after="120"/>
        <w:ind w:left="0"/>
        <w:rPr>
          <w:rStyle w:val="PageNumber"/>
          <w:b/>
          <w:lang w:val="es-ES"/>
        </w:rPr>
      </w:pPr>
      <w:r w:rsidRPr="0053257E">
        <w:rPr>
          <w:rStyle w:val="PageNumber"/>
          <w:b/>
          <w:lang w:val="es-ES"/>
        </w:rPr>
        <w:lastRenderedPageBreak/>
        <w:t xml:space="preserve">U.S. </w:t>
      </w:r>
      <w:proofErr w:type="spellStart"/>
      <w:r w:rsidRPr="0053257E">
        <w:rPr>
          <w:rStyle w:val="PageNumber"/>
          <w:b/>
          <w:lang w:val="es-ES"/>
        </w:rPr>
        <w:t>Presidential</w:t>
      </w:r>
      <w:proofErr w:type="spellEnd"/>
      <w:r w:rsidRPr="0053257E">
        <w:rPr>
          <w:rStyle w:val="PageNumber"/>
          <w:b/>
          <w:lang w:val="es-ES"/>
        </w:rPr>
        <w:t xml:space="preserve"> </w:t>
      </w:r>
      <w:proofErr w:type="spellStart"/>
      <w:r w:rsidRPr="0053257E">
        <w:rPr>
          <w:rStyle w:val="PageNumber"/>
          <w:b/>
          <w:lang w:val="es-ES"/>
        </w:rPr>
        <w:t>candidates</w:t>
      </w:r>
      <w:proofErr w:type="spellEnd"/>
      <w:r w:rsidR="0053257E" w:rsidRPr="0053257E">
        <w:rPr>
          <w:rStyle w:val="PageNumber"/>
          <w:b/>
          <w:lang w:val="es-ES"/>
        </w:rPr>
        <w:t xml:space="preserve"> - Los candidatos presidenciales EE.UU.</w:t>
      </w:r>
    </w:p>
    <w:p w:rsidR="00157003" w:rsidRPr="0053257E" w:rsidRDefault="00157003" w:rsidP="00157003">
      <w:pPr>
        <w:pStyle w:val="Instructionbody"/>
        <w:rPr>
          <w:lang w:val="es-ES"/>
        </w:rPr>
        <w:sectPr w:rsidR="00157003" w:rsidRPr="0053257E" w:rsidSect="005B6B62">
          <w:footerReference w:type="even" r:id="rId13"/>
          <w:footerReference w:type="default" r:id="rId14"/>
          <w:type w:val="continuous"/>
          <w:pgSz w:w="12240" w:h="15840"/>
          <w:pgMar w:top="965" w:right="1224" w:bottom="864" w:left="1080" w:header="720" w:footer="288" w:gutter="0"/>
          <w:cols w:space="720"/>
          <w:docGrid w:linePitch="272"/>
        </w:sectPr>
      </w:pPr>
    </w:p>
    <w:p w:rsidR="00157003" w:rsidRDefault="004F7E78" w:rsidP="00157003">
      <w:pPr>
        <w:pStyle w:val="Instructionbody"/>
      </w:pPr>
      <w:r>
        <w:lastRenderedPageBreak/>
        <w:t xml:space="preserve">To learn more about the candidates who have been nominated by their parties to run for U.S. President, go to </w:t>
      </w:r>
      <w:hyperlink r:id="rId15" w:history="1">
        <w:r w:rsidRPr="008E01B7">
          <w:rPr>
            <w:rStyle w:val="Hyperlink"/>
          </w:rPr>
          <w:t>votergu</w:t>
        </w:r>
        <w:r w:rsidRPr="008E01B7">
          <w:rPr>
            <w:rStyle w:val="Hyperlink"/>
          </w:rPr>
          <w:t>i</w:t>
        </w:r>
        <w:r w:rsidRPr="008E01B7">
          <w:rPr>
            <w:rStyle w:val="Hyperlink"/>
          </w:rPr>
          <w:t>de.sos.ca.gov</w:t>
        </w:r>
      </w:hyperlink>
      <w:r>
        <w:t xml:space="preserve"> or </w:t>
      </w:r>
      <w:hyperlink r:id="rId16" w:history="1">
        <w:r w:rsidRPr="008E01B7">
          <w:rPr>
            <w:rStyle w:val="Hyperlink"/>
          </w:rPr>
          <w:t>votersedge.org</w:t>
        </w:r>
        <w:r w:rsidRPr="008E01B7">
          <w:rPr>
            <w:rStyle w:val="Hyperlink"/>
          </w:rPr>
          <w:t>/</w:t>
        </w:r>
        <w:r w:rsidRPr="008E01B7">
          <w:rPr>
            <w:rStyle w:val="Hyperlink"/>
          </w:rPr>
          <w:t>ca</w:t>
        </w:r>
      </w:hyperlink>
    </w:p>
    <w:p w:rsidR="00157003" w:rsidRDefault="00157003" w:rsidP="00157003">
      <w:pPr>
        <w:pStyle w:val="Instructionbody"/>
      </w:pPr>
      <w:r w:rsidRPr="0016162D">
        <w:t xml:space="preserve">Whichever presidential candidate gets the most popular votes in </w:t>
      </w:r>
      <w:r>
        <w:t xml:space="preserve">California wins all of the Electors.  California has 55 Electors. </w:t>
      </w:r>
    </w:p>
    <w:p w:rsidR="00157003" w:rsidRDefault="00157003" w:rsidP="00157003">
      <w:pPr>
        <w:pStyle w:val="Instructionbody"/>
      </w:pPr>
      <w:r>
        <w:t>The</w:t>
      </w:r>
      <w:r w:rsidRPr="0016162D">
        <w:t xml:space="preserve"> candidate with the most electoral votes – 270 or more – (over one half of the total vote of 538) is declared President.</w:t>
      </w:r>
    </w:p>
    <w:p w:rsidR="00157003" w:rsidRDefault="00157003" w:rsidP="00157003">
      <w:pPr>
        <w:pStyle w:val="Instructionbody"/>
        <w:spacing w:line="240" w:lineRule="exact"/>
        <w:rPr>
          <w:shd w:val="clear" w:color="auto" w:fill="FFFFFF"/>
          <w:lang w:val="es-US"/>
        </w:rPr>
      </w:pPr>
      <w:r w:rsidRPr="00157003">
        <w:rPr>
          <w:shd w:val="clear" w:color="auto" w:fill="FFFFFF"/>
          <w:lang w:val="es-US"/>
        </w:rPr>
        <w:lastRenderedPageBreak/>
        <w:t>Para obtener más información sobre los candidatos que han sido nominados por sus partidos para funcionar para el presidente EE.UU</w:t>
      </w:r>
      <w:proofErr w:type="gramStart"/>
      <w:r w:rsidRPr="00157003">
        <w:rPr>
          <w:shd w:val="clear" w:color="auto" w:fill="FFFFFF"/>
          <w:lang w:val="es-US"/>
        </w:rPr>
        <w:t>. ,</w:t>
      </w:r>
      <w:proofErr w:type="gramEnd"/>
      <w:r w:rsidRPr="00157003">
        <w:rPr>
          <w:shd w:val="clear" w:color="auto" w:fill="FFFFFF"/>
          <w:lang w:val="es-US"/>
        </w:rPr>
        <w:t xml:space="preserve"> vaya a </w:t>
      </w:r>
      <w:hyperlink r:id="rId17" w:history="1">
        <w:r w:rsidRPr="00157003">
          <w:rPr>
            <w:rStyle w:val="Hyperlink"/>
            <w:shd w:val="clear" w:color="auto" w:fill="FFFFFF"/>
            <w:lang w:val="es-US"/>
          </w:rPr>
          <w:t>voterguide.sos.ca.gov/</w:t>
        </w:r>
      </w:hyperlink>
      <w:r w:rsidRPr="00157003">
        <w:rPr>
          <w:shd w:val="clear" w:color="auto" w:fill="FFFFFF"/>
          <w:lang w:val="es-US"/>
        </w:rPr>
        <w:t xml:space="preserve">o </w:t>
      </w:r>
      <w:hyperlink r:id="rId18" w:history="1">
        <w:r w:rsidRPr="00157003">
          <w:rPr>
            <w:rStyle w:val="Hyperlink"/>
            <w:shd w:val="clear" w:color="auto" w:fill="FFFFFF"/>
            <w:lang w:val="es-US"/>
          </w:rPr>
          <w:t>votersedg</w:t>
        </w:r>
        <w:r w:rsidRPr="00157003">
          <w:rPr>
            <w:rStyle w:val="Hyperlink"/>
            <w:shd w:val="clear" w:color="auto" w:fill="FFFFFF"/>
            <w:lang w:val="es-US"/>
          </w:rPr>
          <w:t>e</w:t>
        </w:r>
        <w:r w:rsidRPr="00157003">
          <w:rPr>
            <w:rStyle w:val="Hyperlink"/>
            <w:shd w:val="clear" w:color="auto" w:fill="FFFFFF"/>
            <w:lang w:val="es-US"/>
          </w:rPr>
          <w:t>.org/</w:t>
        </w:r>
        <w:proofErr w:type="spellStart"/>
        <w:r w:rsidRPr="00157003">
          <w:rPr>
            <w:rStyle w:val="Hyperlink"/>
            <w:shd w:val="clear" w:color="auto" w:fill="FFFFFF"/>
            <w:lang w:val="es-US"/>
          </w:rPr>
          <w:t>ca</w:t>
        </w:r>
        <w:proofErr w:type="spellEnd"/>
      </w:hyperlink>
      <w:r w:rsidRPr="00157003">
        <w:rPr>
          <w:shd w:val="clear" w:color="auto" w:fill="FFFFFF"/>
          <w:lang w:val="es-US"/>
        </w:rPr>
        <w:t xml:space="preserve"> </w:t>
      </w:r>
    </w:p>
    <w:p w:rsidR="00157003" w:rsidRDefault="00157003" w:rsidP="00157003">
      <w:pPr>
        <w:pStyle w:val="Instructionbody"/>
        <w:spacing w:line="240" w:lineRule="exact"/>
        <w:rPr>
          <w:shd w:val="clear" w:color="auto" w:fill="FFFFFF"/>
          <w:lang w:val="es-US"/>
        </w:rPr>
      </w:pPr>
      <w:r w:rsidRPr="00157003">
        <w:rPr>
          <w:shd w:val="clear" w:color="auto" w:fill="FFFFFF"/>
          <w:lang w:val="es-US"/>
        </w:rPr>
        <w:t xml:space="preserve">Cualquiera que sea el candidato obtiene la mayoría del voto popular en California </w:t>
      </w:r>
      <w:r w:rsidR="0053257E">
        <w:rPr>
          <w:shd w:val="clear" w:color="auto" w:fill="FFFFFF"/>
          <w:lang w:val="es-US"/>
        </w:rPr>
        <w:t>ha recibido todos los electores</w:t>
      </w:r>
      <w:r w:rsidRPr="00157003">
        <w:rPr>
          <w:shd w:val="clear" w:color="auto" w:fill="FFFFFF"/>
          <w:lang w:val="es-US"/>
        </w:rPr>
        <w:t>.</w:t>
      </w:r>
      <w:r w:rsidR="0053257E">
        <w:rPr>
          <w:shd w:val="clear" w:color="auto" w:fill="FFFFFF"/>
          <w:lang w:val="es-US"/>
        </w:rPr>
        <w:t xml:space="preserve"> California tiene 55 electores.</w:t>
      </w:r>
      <w:r w:rsidRPr="00157003">
        <w:rPr>
          <w:shd w:val="clear" w:color="auto" w:fill="FFFFFF"/>
          <w:lang w:val="es-US"/>
        </w:rPr>
        <w:t xml:space="preserve"> </w:t>
      </w:r>
    </w:p>
    <w:p w:rsidR="00157003" w:rsidRPr="00157003" w:rsidRDefault="00157003" w:rsidP="00157003">
      <w:pPr>
        <w:pStyle w:val="Instructionbody"/>
        <w:spacing w:line="240" w:lineRule="exact"/>
        <w:rPr>
          <w:lang w:val="es-US"/>
        </w:rPr>
        <w:sectPr w:rsidR="00157003" w:rsidRPr="00157003" w:rsidSect="00157003">
          <w:type w:val="continuous"/>
          <w:pgSz w:w="12240" w:h="15840"/>
          <w:pgMar w:top="965" w:right="1224" w:bottom="864" w:left="1080" w:header="720" w:footer="288" w:gutter="0"/>
          <w:cols w:num="2" w:space="720"/>
          <w:docGrid w:linePitch="272"/>
        </w:sectPr>
      </w:pPr>
      <w:r w:rsidRPr="00157003">
        <w:rPr>
          <w:shd w:val="clear" w:color="auto" w:fill="FFFFFF"/>
          <w:lang w:val="es-US"/>
        </w:rPr>
        <w:t>El candidato con más vo</w:t>
      </w:r>
      <w:r w:rsidR="0053257E">
        <w:rPr>
          <w:shd w:val="clear" w:color="auto" w:fill="FFFFFF"/>
          <w:lang w:val="es-US"/>
        </w:rPr>
        <w:t>tos electorales - 270 o más - (</w:t>
      </w:r>
      <w:r w:rsidRPr="00157003">
        <w:rPr>
          <w:shd w:val="clear" w:color="auto" w:fill="FFFFFF"/>
          <w:lang w:val="es-US"/>
        </w:rPr>
        <w:t>más de la mitad del total de votos d</w:t>
      </w:r>
      <w:r w:rsidR="0053257E">
        <w:rPr>
          <w:shd w:val="clear" w:color="auto" w:fill="FFFFFF"/>
          <w:lang w:val="es-US"/>
        </w:rPr>
        <w:t xml:space="preserve">e </w:t>
      </w:r>
      <w:proofErr w:type="gramStart"/>
      <w:r w:rsidR="0053257E">
        <w:rPr>
          <w:shd w:val="clear" w:color="auto" w:fill="FFFFFF"/>
          <w:lang w:val="es-US"/>
        </w:rPr>
        <w:t>538 )</w:t>
      </w:r>
      <w:proofErr w:type="gramEnd"/>
      <w:r w:rsidR="0053257E">
        <w:rPr>
          <w:shd w:val="clear" w:color="auto" w:fill="FFFFFF"/>
          <w:lang w:val="es-US"/>
        </w:rPr>
        <w:t xml:space="preserve"> es declarado presidente</w:t>
      </w:r>
      <w:r w:rsidRPr="00157003">
        <w:rPr>
          <w:shd w:val="clear" w:color="auto" w:fill="FFFFFF"/>
          <w:lang w:val="es-US"/>
        </w:rPr>
        <w:t>.</w:t>
      </w:r>
      <w:r w:rsidRPr="00157003">
        <w:rPr>
          <w:lang w:val="es-US"/>
        </w:rPr>
        <w:br/>
      </w:r>
    </w:p>
    <w:p w:rsidR="00157003" w:rsidRPr="00157003" w:rsidRDefault="00157003" w:rsidP="00157003">
      <w:pPr>
        <w:pStyle w:val="Instructionbody"/>
        <w:rPr>
          <w:lang w:val="es-ES"/>
        </w:rPr>
      </w:pPr>
    </w:p>
    <w:p w:rsidR="003C2F94" w:rsidRPr="00157003" w:rsidRDefault="003C2F94">
      <w:pPr>
        <w:rPr>
          <w:rFonts w:eastAsia="ヒラギノ角ゴ Pro W3" w:cs="Arial"/>
          <w:iCs/>
          <w:color w:val="000000"/>
          <w:szCs w:val="20"/>
          <w:lang w:val="es-ES"/>
        </w:rPr>
      </w:pPr>
    </w:p>
    <w:p w:rsidR="006C6261" w:rsidRPr="00CD29CA" w:rsidRDefault="006C6261" w:rsidP="006C6261">
      <w:pPr>
        <w:pStyle w:val="Page-Title-Odd"/>
        <w:tabs>
          <w:tab w:val="clear" w:pos="0"/>
          <w:tab w:val="clear" w:pos="10080"/>
          <w:tab w:val="left" w:pos="1800"/>
          <w:tab w:val="left" w:pos="9160"/>
          <w:tab w:val="right" w:pos="10350"/>
        </w:tabs>
      </w:pPr>
      <w:r>
        <w:rPr>
          <w:rFonts w:eastAsia="ヒラギノ角ゴ Pro W3" w:cs="Arial"/>
          <w:b w:val="0"/>
          <w:noProof/>
          <w:sz w:val="28"/>
          <w:szCs w:val="22"/>
          <w:lang w:eastAsia="zh-TW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-48896</wp:posOffset>
            </wp:positionH>
            <wp:positionV relativeFrom="paragraph">
              <wp:posOffset>-152400</wp:posOffset>
            </wp:positionV>
            <wp:extent cx="6195695" cy="520700"/>
            <wp:effectExtent l="0" t="0" r="1905" b="12700"/>
            <wp:wrapNone/>
            <wp:docPr id="3" name="Picture 3" descr="Macintosh HD:Users:whitneyq:Documents:!CenterforCivicDesign:CCD-Projects:FOCE2:ICONS:Illustrations-BANNERS:PageHeaders-GrayBar-WhosRu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whitneyq:Documents:!CenterforCivicDesign:CCD-Projects:FOCE2:ICONS:Illustrations-BANNERS:PageHeaders-GrayBar-WhosRunni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7003">
        <w:rPr>
          <w:noProof/>
          <w:lang w:val="es-ES" w:eastAsia="en-US"/>
        </w:rPr>
        <w:tab/>
      </w:r>
      <w:r w:rsidR="0038218C">
        <w:rPr>
          <w:noProof/>
          <w:lang w:eastAsia="en-US"/>
        </w:rPr>
        <w:t>About the candidates</w:t>
      </w:r>
      <w:r>
        <w:tab/>
      </w:r>
      <w:r>
        <w:tab/>
      </w:r>
    </w:p>
    <w:p w:rsidR="006C6261" w:rsidRDefault="006C6261" w:rsidP="006C6261">
      <w:pPr>
        <w:pStyle w:val="Heading2"/>
      </w:pPr>
    </w:p>
    <w:p w:rsidR="006C6261" w:rsidRDefault="006C6261" w:rsidP="006C6261">
      <w:pPr>
        <w:pStyle w:val="Heading2"/>
        <w:sectPr w:rsidR="006C6261" w:rsidSect="005B6B62">
          <w:type w:val="continuous"/>
          <w:pgSz w:w="12240" w:h="15840"/>
          <w:pgMar w:top="965" w:right="1224" w:bottom="864" w:left="1080" w:header="720" w:footer="288" w:gutter="0"/>
          <w:cols w:space="720"/>
          <w:docGrid w:linePitch="272"/>
        </w:sectPr>
      </w:pPr>
    </w:p>
    <w:p w:rsidR="006C6261" w:rsidRDefault="006C6261" w:rsidP="006C6261">
      <w:pPr>
        <w:pStyle w:val="Heading2"/>
      </w:pPr>
      <w:r>
        <w:lastRenderedPageBreak/>
        <w:t>Who is running for office?</w:t>
      </w:r>
    </w:p>
    <w:p w:rsidR="006C6261" w:rsidRPr="009A0E4A" w:rsidRDefault="000D37B2" w:rsidP="006C6261">
      <w:pPr>
        <w:pStyle w:val="Body"/>
      </w:pPr>
      <w:r>
        <w:t>Refer to the practice ballot in this guide for a complete list of candidates. Some have paid for a candidate statement in this guide, but not all. You can also find candidate information</w:t>
      </w:r>
      <w:r w:rsidR="008A050A">
        <w:t xml:space="preserve"> and campaign disclosure statements</w:t>
      </w:r>
      <w:r>
        <w:t xml:space="preserve"> online</w:t>
      </w:r>
      <w:r w:rsidR="006C6261">
        <w:t>:</w:t>
      </w:r>
    </w:p>
    <w:p w:rsidR="0053400D" w:rsidRPr="0053400D" w:rsidRDefault="006C6261" w:rsidP="000D37B2">
      <w:pPr>
        <w:pStyle w:val="Body"/>
        <w:numPr>
          <w:ilvl w:val="0"/>
          <w:numId w:val="19"/>
        </w:numPr>
        <w:spacing w:before="160"/>
      </w:pPr>
      <w:r>
        <w:t xml:space="preserve">Local candidates: </w:t>
      </w:r>
      <w:hyperlink r:id="rId19" w:history="1">
        <w:r w:rsidRPr="000D37B2">
          <w:rPr>
            <w:rStyle w:val="Hyperlink"/>
          </w:rPr>
          <w:t>www.votescount.com</w:t>
        </w:r>
      </w:hyperlink>
    </w:p>
    <w:p w:rsidR="0053400D" w:rsidRPr="0053400D" w:rsidRDefault="000D37B2" w:rsidP="0053400D">
      <w:pPr>
        <w:pStyle w:val="Body"/>
        <w:numPr>
          <w:ilvl w:val="0"/>
          <w:numId w:val="19"/>
        </w:numPr>
        <w:spacing w:before="160"/>
      </w:pPr>
      <w:r>
        <w:rPr>
          <w:noProof/>
          <w:lang w:eastAsia="zh-TW"/>
        </w:rPr>
        <w:t xml:space="preserve"> </w:t>
      </w:r>
      <w:r w:rsidRPr="000D37B2">
        <w:t xml:space="preserve">All candidates: </w:t>
      </w:r>
      <w:hyperlink r:id="rId20" w:history="1">
        <w:r w:rsidRPr="000D37B2">
          <w:rPr>
            <w:rStyle w:val="Hyperlink"/>
          </w:rPr>
          <w:t>votersedge.org/ca</w:t>
        </w:r>
      </w:hyperlink>
    </w:p>
    <w:p w:rsidR="0053400D" w:rsidRDefault="0053400D" w:rsidP="0053400D">
      <w:pPr>
        <w:pStyle w:val="Body"/>
        <w:numPr>
          <w:ilvl w:val="0"/>
          <w:numId w:val="19"/>
        </w:numPr>
        <w:spacing w:before="160"/>
      </w:pPr>
      <w:r>
        <w:rPr>
          <w:noProof/>
          <w:lang w:eastAsia="en-US"/>
        </w:rPr>
        <w:t xml:space="preserve"> </w:t>
      </w:r>
      <w:r w:rsidRPr="0053400D">
        <w:t>S</w:t>
      </w:r>
      <w:r w:rsidRPr="0053400D">
        <w:rPr>
          <w:rStyle w:val="Hyperlink"/>
          <w:b w:val="0"/>
          <w:color w:val="0D0D0D" w:themeColor="text1" w:themeTint="F2"/>
        </w:rPr>
        <w:t>tatewide candidates:</w:t>
      </w:r>
      <w:r w:rsidRPr="0053400D">
        <w:rPr>
          <w:rStyle w:val="Hyperlink"/>
          <w:color w:val="0D0D0D" w:themeColor="text1" w:themeTint="F2"/>
        </w:rPr>
        <w:t xml:space="preserve"> </w:t>
      </w:r>
      <w:hyperlink r:id="rId21" w:history="1">
        <w:r w:rsidRPr="00BA7C95">
          <w:rPr>
            <w:rStyle w:val="Hyperlink"/>
          </w:rPr>
          <w:t>www.sos.ca.gov</w:t>
        </w:r>
      </w:hyperlink>
    </w:p>
    <w:p w:rsidR="0053400D" w:rsidRPr="00FE1C34" w:rsidRDefault="0053400D" w:rsidP="0053400D">
      <w:pPr>
        <w:pStyle w:val="Heading2"/>
      </w:pPr>
    </w:p>
    <w:p w:rsidR="0053400D" w:rsidRPr="00C33C26" w:rsidRDefault="008A050A" w:rsidP="0053400D">
      <w:pPr>
        <w:pStyle w:val="Heading2"/>
        <w:ind w:right="-432"/>
        <w:rPr>
          <w:lang w:val="es-MX"/>
        </w:rPr>
      </w:pPr>
      <w:r>
        <w:rPr>
          <w:lang w:val="es-MX"/>
        </w:rPr>
        <w:lastRenderedPageBreak/>
        <w:t>¿</w:t>
      </w:r>
      <w:r w:rsidR="0053400D" w:rsidRPr="00C33C26">
        <w:rPr>
          <w:lang w:val="es-MX"/>
        </w:rPr>
        <w:t>Quien está corriendo para una ofician?</w:t>
      </w:r>
    </w:p>
    <w:p w:rsidR="0053400D" w:rsidRDefault="0053400D" w:rsidP="004E3CD3">
      <w:pPr>
        <w:pStyle w:val="Body"/>
        <w:rPr>
          <w:lang w:val="es-MX"/>
        </w:rPr>
      </w:pPr>
      <w:r w:rsidRPr="0053400D">
        <w:rPr>
          <w:lang w:val="es-MX"/>
        </w:rPr>
        <w:t xml:space="preserve">Consulte la </w:t>
      </w:r>
      <w:r>
        <w:rPr>
          <w:lang w:val="es-MX"/>
        </w:rPr>
        <w:t xml:space="preserve">boleta </w:t>
      </w:r>
      <w:r w:rsidR="004E3CD3">
        <w:rPr>
          <w:lang w:val="es-MX"/>
        </w:rPr>
        <w:t xml:space="preserve">de </w:t>
      </w:r>
      <w:r w:rsidRPr="0053400D">
        <w:rPr>
          <w:lang w:val="es-MX"/>
        </w:rPr>
        <w:t xml:space="preserve">práctica en esta guía para obtener una lista </w:t>
      </w:r>
      <w:r>
        <w:rPr>
          <w:lang w:val="es-MX"/>
        </w:rPr>
        <w:t>completa de los candidatos</w:t>
      </w:r>
      <w:r w:rsidRPr="0053400D">
        <w:rPr>
          <w:lang w:val="es-MX"/>
        </w:rPr>
        <w:t>. Algunos han pagado por una declara</w:t>
      </w:r>
      <w:r>
        <w:rPr>
          <w:lang w:val="es-MX"/>
        </w:rPr>
        <w:t>ción del candidato en esta guía</w:t>
      </w:r>
      <w:r w:rsidRPr="0053400D">
        <w:rPr>
          <w:lang w:val="es-MX"/>
        </w:rPr>
        <w:t>, pero no todos. También puede encontrar informac</w:t>
      </w:r>
      <w:r>
        <w:rPr>
          <w:lang w:val="es-MX"/>
        </w:rPr>
        <w:t xml:space="preserve">ión de los candidatos </w:t>
      </w:r>
      <w:r w:rsidR="008A050A" w:rsidRPr="008A050A">
        <w:rPr>
          <w:lang w:val="es-MX"/>
        </w:rPr>
        <w:t xml:space="preserve">y declaraciones de campaña </w:t>
      </w:r>
      <w:r>
        <w:rPr>
          <w:lang w:val="es-MX"/>
        </w:rPr>
        <w:t>en</w:t>
      </w:r>
      <w:r w:rsidR="004E3CD3">
        <w:rPr>
          <w:lang w:val="es-MX"/>
        </w:rPr>
        <w:t xml:space="preserve"> nuestra página web</w:t>
      </w:r>
      <w:r w:rsidR="008A050A">
        <w:rPr>
          <w:lang w:val="es-MX"/>
        </w:rPr>
        <w:t>:</w:t>
      </w:r>
      <w:r>
        <w:rPr>
          <w:lang w:val="es-MX"/>
        </w:rPr>
        <w:t xml:space="preserve"> </w:t>
      </w:r>
    </w:p>
    <w:p w:rsidR="0053400D" w:rsidRDefault="006C6261" w:rsidP="0053400D">
      <w:pPr>
        <w:pStyle w:val="Body"/>
        <w:numPr>
          <w:ilvl w:val="0"/>
          <w:numId w:val="18"/>
        </w:numPr>
        <w:ind w:right="-432"/>
        <w:rPr>
          <w:b/>
          <w:bCs/>
          <w:lang w:val="es-ES"/>
        </w:rPr>
      </w:pPr>
      <w:r w:rsidRPr="0061000E">
        <w:rPr>
          <w:lang w:val="es-ES"/>
        </w:rPr>
        <w:t>Candidatos locales:</w:t>
      </w:r>
      <w:r w:rsidR="000D37B2">
        <w:rPr>
          <w:lang w:val="es-ES"/>
        </w:rPr>
        <w:t xml:space="preserve"> </w:t>
      </w:r>
      <w:hyperlink r:id="rId22" w:history="1">
        <w:r w:rsidR="000D37B2" w:rsidRPr="004A15D8">
          <w:rPr>
            <w:rStyle w:val="Hyperlink"/>
            <w:lang w:val="es-ES"/>
          </w:rPr>
          <w:t>www.votescount.com</w:t>
        </w:r>
      </w:hyperlink>
    </w:p>
    <w:p w:rsidR="0053400D" w:rsidRPr="0053400D" w:rsidRDefault="000D37B2" w:rsidP="0053400D">
      <w:pPr>
        <w:pStyle w:val="Body"/>
        <w:numPr>
          <w:ilvl w:val="0"/>
          <w:numId w:val="18"/>
        </w:numPr>
        <w:ind w:right="-432"/>
        <w:rPr>
          <w:b/>
          <w:bCs/>
          <w:color w:val="17365D" w:themeColor="text2" w:themeShade="BF"/>
          <w:lang w:val="es-ES"/>
        </w:rPr>
      </w:pPr>
      <w:r w:rsidRPr="0053400D">
        <w:rPr>
          <w:lang w:val="es-ES"/>
        </w:rPr>
        <w:t xml:space="preserve"> </w:t>
      </w:r>
      <w:r w:rsidR="004E3CD3">
        <w:rPr>
          <w:lang w:val="es-ES"/>
        </w:rPr>
        <w:t>T</w:t>
      </w:r>
      <w:r w:rsidR="00BC4E8C">
        <w:rPr>
          <w:lang w:val="es-ES"/>
        </w:rPr>
        <w:t>odo</w:t>
      </w:r>
      <w:r w:rsidR="004E3CD3">
        <w:rPr>
          <w:lang w:val="es-ES"/>
        </w:rPr>
        <w:t>s los Candidatos</w:t>
      </w:r>
      <w:r w:rsidRPr="0053400D">
        <w:rPr>
          <w:lang w:val="es-ES"/>
        </w:rPr>
        <w:t xml:space="preserve">: </w:t>
      </w:r>
      <w:hyperlink r:id="rId23" w:history="1">
        <w:r w:rsidRPr="0053400D">
          <w:rPr>
            <w:rStyle w:val="Hyperlink"/>
            <w:lang w:val="es-ES"/>
          </w:rPr>
          <w:t>votersedge.org/</w:t>
        </w:r>
        <w:proofErr w:type="spellStart"/>
        <w:r w:rsidRPr="0053400D">
          <w:rPr>
            <w:rStyle w:val="Hyperlink"/>
            <w:lang w:val="es-ES"/>
          </w:rPr>
          <w:t>ca</w:t>
        </w:r>
        <w:proofErr w:type="spellEnd"/>
      </w:hyperlink>
    </w:p>
    <w:p w:rsidR="006C6261" w:rsidRPr="0053400D" w:rsidRDefault="006C6261" w:rsidP="0053400D">
      <w:pPr>
        <w:pStyle w:val="Body"/>
        <w:numPr>
          <w:ilvl w:val="0"/>
          <w:numId w:val="18"/>
        </w:numPr>
        <w:ind w:right="-432"/>
        <w:rPr>
          <w:rStyle w:val="Hyperlink"/>
          <w:lang w:val="es-ES"/>
        </w:rPr>
      </w:pPr>
      <w:r w:rsidRPr="0053400D">
        <w:rPr>
          <w:noProof/>
          <w:lang w:val="es-ES" w:eastAsia="en-US"/>
        </w:rPr>
        <w:t xml:space="preserve"> Candidatos estatales</w:t>
      </w:r>
      <w:r w:rsidRPr="0053400D">
        <w:rPr>
          <w:rStyle w:val="Hyperlink"/>
          <w:color w:val="0D0D0D" w:themeColor="text1" w:themeTint="F2"/>
          <w:lang w:val="es-ES"/>
        </w:rPr>
        <w:t xml:space="preserve">: </w:t>
      </w:r>
      <w:hyperlink r:id="rId24" w:history="1">
        <w:r w:rsidRPr="0053400D">
          <w:rPr>
            <w:rStyle w:val="Hyperlink"/>
            <w:lang w:val="es-ES"/>
          </w:rPr>
          <w:t>www.sos.ca.gov</w:t>
        </w:r>
      </w:hyperlink>
    </w:p>
    <w:p w:rsidR="006C6261" w:rsidRDefault="006C6261" w:rsidP="006C6261">
      <w:pPr>
        <w:pStyle w:val="Body-Table"/>
        <w:spacing w:before="60" w:after="60"/>
        <w:rPr>
          <w:b/>
          <w:sz w:val="20"/>
          <w:szCs w:val="20"/>
          <w:lang w:val="es-MX"/>
        </w:rPr>
        <w:sectPr w:rsidR="006C6261" w:rsidSect="0053400D">
          <w:type w:val="continuous"/>
          <w:pgSz w:w="12240" w:h="15840"/>
          <w:pgMar w:top="965" w:right="1224" w:bottom="864" w:left="1440" w:header="720" w:footer="720" w:gutter="0"/>
          <w:cols w:num="2" w:space="720"/>
        </w:sectPr>
      </w:pPr>
    </w:p>
    <w:p w:rsidR="006C6261" w:rsidRDefault="006C6261" w:rsidP="00531CA2">
      <w:pPr>
        <w:pStyle w:val="Heading2"/>
        <w:spacing w:before="120"/>
      </w:pPr>
      <w:r>
        <w:lastRenderedPageBreak/>
        <w:t xml:space="preserve">Expenditure Limitations: </w:t>
      </w:r>
      <w:r>
        <w:br/>
        <w:t>State Legislative Candidates</w:t>
      </w:r>
    </w:p>
    <w:p w:rsidR="006C6261" w:rsidRPr="00F235A4" w:rsidRDefault="006C6261" w:rsidP="006C6261">
      <w:pPr>
        <w:pStyle w:val="Body"/>
      </w:pPr>
      <w:r w:rsidRPr="00F235A4">
        <w:t>Voters passed Proposition 34 in November 2000.</w:t>
      </w:r>
      <w:r>
        <w:t xml:space="preserve"> </w:t>
      </w:r>
      <w:r w:rsidRPr="00F235A4">
        <w:t xml:space="preserve">This law says we must tell voters the names of candidates who agree to campaign spending limits. This law only applies to candidates for State Legislative offices like </w:t>
      </w:r>
      <w:r w:rsidR="00533693">
        <w:t>State Senate and State Assembly.</w:t>
      </w:r>
    </w:p>
    <w:p w:rsidR="006C6261" w:rsidRPr="00F235A4" w:rsidRDefault="006C6261" w:rsidP="006C6261">
      <w:pPr>
        <w:pStyle w:val="Body"/>
      </w:pPr>
      <w:r w:rsidRPr="00F235A4">
        <w:t xml:space="preserve">Candidates who agree are allowed to pay for and publish a candidate’s statement of qualifications. </w:t>
      </w:r>
      <w:r w:rsidR="004361A1">
        <w:t>Those statements are printed in this guide</w:t>
      </w:r>
      <w:r w:rsidRPr="00F235A4">
        <w:t>.</w:t>
      </w:r>
    </w:p>
    <w:p w:rsidR="006C6261" w:rsidRPr="00AF00E5" w:rsidRDefault="006C6261" w:rsidP="006C6261">
      <w:pPr>
        <w:pStyle w:val="Body"/>
      </w:pPr>
      <w:r>
        <w:t>The following State Legislative</w:t>
      </w:r>
      <w:r w:rsidRPr="00F235A4">
        <w:t xml:space="preserve"> candidates have accepted the </w:t>
      </w:r>
      <w:r>
        <w:t xml:space="preserve">voluntary </w:t>
      </w:r>
      <w:r w:rsidRPr="00F235A4">
        <w:t>campaign spending</w:t>
      </w:r>
      <w:r w:rsidR="008A050A">
        <w:t xml:space="preserve"> limits:</w:t>
      </w:r>
    </w:p>
    <w:p w:rsidR="004361A1" w:rsidRPr="005B6B62" w:rsidRDefault="004361A1" w:rsidP="0053400D">
      <w:pPr>
        <w:pStyle w:val="Heading2"/>
        <w:spacing w:before="120"/>
      </w:pPr>
    </w:p>
    <w:p w:rsidR="006C6261" w:rsidRPr="00556DA5" w:rsidRDefault="006C6261" w:rsidP="004361A1">
      <w:pPr>
        <w:pStyle w:val="Heading2"/>
        <w:spacing w:before="120"/>
        <w:ind w:right="-576"/>
        <w:rPr>
          <w:lang w:val="es-ES"/>
        </w:rPr>
      </w:pPr>
      <w:r w:rsidRPr="00556DA5">
        <w:rPr>
          <w:lang w:val="es-ES"/>
        </w:rPr>
        <w:lastRenderedPageBreak/>
        <w:t>Límites de desembolsos: Candidatos para la legislatura estatal</w:t>
      </w:r>
    </w:p>
    <w:p w:rsidR="006C6261" w:rsidRPr="004E3CD3" w:rsidRDefault="004361A1" w:rsidP="006C6261">
      <w:pPr>
        <w:pStyle w:val="Body"/>
        <w:rPr>
          <w:spacing w:val="-2"/>
          <w:lang w:val="es-ES"/>
        </w:rPr>
      </w:pPr>
      <w:r w:rsidRPr="004E3CD3">
        <w:rPr>
          <w:spacing w:val="-2"/>
          <w:lang w:val="es-ES"/>
        </w:rPr>
        <w:t xml:space="preserve">Los votantes aprobaron la Proposición 34 en noviembre de 2000. Esta ley establece que tenemos que decir a los votantes los nombres de los candidatos que están de acuerdo con los límites de gastos de campaña. </w:t>
      </w:r>
      <w:r w:rsidR="00533693" w:rsidRPr="004E3CD3">
        <w:rPr>
          <w:spacing w:val="-2"/>
          <w:lang w:val="es-ES"/>
        </w:rPr>
        <w:t xml:space="preserve">Esta ley sólo se aplica a los candidatos </w:t>
      </w:r>
      <w:r w:rsidR="004E3CD3">
        <w:rPr>
          <w:spacing w:val="-2"/>
          <w:lang w:val="es-ES"/>
        </w:rPr>
        <w:t>para</w:t>
      </w:r>
      <w:r w:rsidR="00533693" w:rsidRPr="004E3CD3">
        <w:rPr>
          <w:spacing w:val="-2"/>
          <w:lang w:val="es-ES"/>
        </w:rPr>
        <w:t xml:space="preserve"> cargos legislativos </w:t>
      </w:r>
      <w:r w:rsidR="004E3CD3">
        <w:rPr>
          <w:spacing w:val="-2"/>
          <w:lang w:val="es-ES"/>
        </w:rPr>
        <w:t xml:space="preserve">del </w:t>
      </w:r>
      <w:r w:rsidR="00533693" w:rsidRPr="004E3CD3">
        <w:rPr>
          <w:spacing w:val="-2"/>
          <w:lang w:val="es-ES"/>
        </w:rPr>
        <w:t xml:space="preserve">Estado como el Senado </w:t>
      </w:r>
      <w:r w:rsidR="004E3CD3">
        <w:rPr>
          <w:spacing w:val="-2"/>
          <w:lang w:val="es-ES"/>
        </w:rPr>
        <w:t>Estatal y la Asamblea E</w:t>
      </w:r>
      <w:r w:rsidR="00533693" w:rsidRPr="004E3CD3">
        <w:rPr>
          <w:spacing w:val="-2"/>
          <w:lang w:val="es-ES"/>
        </w:rPr>
        <w:t>statal.</w:t>
      </w:r>
    </w:p>
    <w:p w:rsidR="004361A1" w:rsidRDefault="004361A1" w:rsidP="00533693">
      <w:pPr>
        <w:pStyle w:val="Body"/>
        <w:rPr>
          <w:lang w:val="es-ES"/>
        </w:rPr>
      </w:pPr>
      <w:r w:rsidRPr="004361A1">
        <w:rPr>
          <w:lang w:val="es-ES"/>
        </w:rPr>
        <w:t>Los candidatos que estén de acuerdo pueden pagar y publicar</w:t>
      </w:r>
      <w:r w:rsidR="004E3CD3">
        <w:rPr>
          <w:lang w:val="es-ES"/>
        </w:rPr>
        <w:t xml:space="preserve"> una</w:t>
      </w:r>
      <w:r w:rsidRPr="004361A1">
        <w:rPr>
          <w:lang w:val="es-ES"/>
        </w:rPr>
        <w:t xml:space="preserve"> declaración de </w:t>
      </w:r>
      <w:r w:rsidR="004E3CD3">
        <w:rPr>
          <w:lang w:val="es-ES"/>
        </w:rPr>
        <w:t xml:space="preserve">cualificaciones de </w:t>
      </w:r>
      <w:r w:rsidRPr="004361A1">
        <w:rPr>
          <w:lang w:val="es-ES"/>
        </w:rPr>
        <w:t>c</w:t>
      </w:r>
      <w:r>
        <w:rPr>
          <w:lang w:val="es-ES"/>
        </w:rPr>
        <w:t>andidato</w:t>
      </w:r>
      <w:r w:rsidRPr="004361A1">
        <w:rPr>
          <w:lang w:val="es-ES"/>
        </w:rPr>
        <w:t xml:space="preserve">. Esas declaraciones </w:t>
      </w:r>
      <w:r w:rsidR="004E3CD3">
        <w:rPr>
          <w:lang w:val="es-ES"/>
        </w:rPr>
        <w:t>están</w:t>
      </w:r>
      <w:r w:rsidRPr="004361A1">
        <w:rPr>
          <w:lang w:val="es-ES"/>
        </w:rPr>
        <w:t xml:space="preserve"> impri</w:t>
      </w:r>
      <w:r w:rsidR="004E3CD3">
        <w:rPr>
          <w:lang w:val="es-ES"/>
        </w:rPr>
        <w:t>midas</w:t>
      </w:r>
      <w:r w:rsidRPr="004361A1">
        <w:rPr>
          <w:lang w:val="es-ES"/>
        </w:rPr>
        <w:t xml:space="preserve"> en esta guía</w:t>
      </w:r>
      <w:r>
        <w:rPr>
          <w:lang w:val="es-ES"/>
        </w:rPr>
        <w:t>.</w:t>
      </w:r>
    </w:p>
    <w:p w:rsidR="0053400D" w:rsidRDefault="006C6261" w:rsidP="00533693">
      <w:pPr>
        <w:pStyle w:val="Body"/>
        <w:rPr>
          <w:b/>
          <w:bCs/>
          <w:color w:val="17365D" w:themeColor="text2" w:themeShade="BF"/>
          <w:lang w:val="es-ES"/>
        </w:rPr>
        <w:sectPr w:rsidR="0053400D" w:rsidSect="0053400D">
          <w:type w:val="continuous"/>
          <w:pgSz w:w="12240" w:h="15840"/>
          <w:pgMar w:top="965" w:right="1224" w:bottom="864" w:left="1440" w:header="720" w:footer="720" w:gutter="0"/>
          <w:cols w:num="2" w:space="720"/>
        </w:sectPr>
      </w:pPr>
      <w:r w:rsidRPr="00556DA5">
        <w:rPr>
          <w:lang w:val="es-ES"/>
        </w:rPr>
        <w:t>Los</w:t>
      </w:r>
      <w:r w:rsidR="004E3CD3">
        <w:rPr>
          <w:lang w:val="es-ES"/>
        </w:rPr>
        <w:t xml:space="preserve"> siguientes candidatos para la Legislatura E</w:t>
      </w:r>
      <w:r w:rsidRPr="00556DA5">
        <w:rPr>
          <w:lang w:val="es-ES"/>
        </w:rPr>
        <w:t>statal han aceptado los límites de desembolsos voluntariamente:</w:t>
      </w:r>
    </w:p>
    <w:p w:rsidR="006C6261" w:rsidRPr="002F0FB8" w:rsidRDefault="006C6261" w:rsidP="006C6261">
      <w:pPr>
        <w:rPr>
          <w:rFonts w:eastAsia="ヒラギノ角ゴ Pro W3" w:cs="Arial"/>
          <w:b/>
          <w:bCs/>
          <w:color w:val="17365D" w:themeColor="text2" w:themeShade="BF"/>
          <w:sz w:val="22"/>
          <w:szCs w:val="20"/>
          <w:lang w:val="es-ES"/>
        </w:rPr>
      </w:pPr>
    </w:p>
    <w:tbl>
      <w:tblPr>
        <w:tblStyle w:val="TableGrid"/>
        <w:tblW w:w="5778" w:type="dxa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178"/>
        <w:gridCol w:w="3600"/>
      </w:tblGrid>
      <w:tr w:rsidR="0038218C" w:rsidRPr="004361A1" w:rsidTr="0038218C">
        <w:trPr>
          <w:jc w:val="center"/>
        </w:trPr>
        <w:tc>
          <w:tcPr>
            <w:tcW w:w="2178" w:type="dxa"/>
          </w:tcPr>
          <w:p w:rsidR="0038218C" w:rsidRPr="005B6B62" w:rsidRDefault="0038218C" w:rsidP="0038218C">
            <w:pPr>
              <w:pStyle w:val="Body-Table"/>
              <w:spacing w:before="60" w:after="60"/>
              <w:rPr>
                <w:b/>
                <w:sz w:val="20"/>
                <w:szCs w:val="20"/>
              </w:rPr>
            </w:pPr>
            <w:r w:rsidRPr="005B6B62">
              <w:rPr>
                <w:b/>
                <w:sz w:val="20"/>
                <w:szCs w:val="20"/>
              </w:rPr>
              <w:t>17th State Senate</w:t>
            </w:r>
            <w:r w:rsidRPr="005B6B62">
              <w:rPr>
                <w:b/>
                <w:sz w:val="20"/>
                <w:szCs w:val="20"/>
              </w:rPr>
              <w:br/>
            </w:r>
            <w:r w:rsidRPr="005B6B62">
              <w:rPr>
                <w:b/>
                <w:i/>
                <w:sz w:val="20"/>
                <w:szCs w:val="20"/>
              </w:rPr>
              <w:t xml:space="preserve">17o </w:t>
            </w:r>
            <w:r w:rsidRPr="005B6B62">
              <w:rPr>
                <w:rFonts w:cs="Microsoft Sans Serif"/>
                <w:b/>
                <w:i/>
                <w:spacing w:val="-2"/>
                <w:sz w:val="20"/>
                <w:szCs w:val="20"/>
              </w:rPr>
              <w:t>Senado</w:t>
            </w:r>
            <w:r w:rsidRPr="005B6B62">
              <w:rPr>
                <w:rFonts w:ascii="Microsoft Sans Serif" w:hAnsi="Microsoft Sans Serif" w:cs="Microsoft Sans Serif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:rsidR="0038218C" w:rsidRPr="005B6B62" w:rsidRDefault="0038218C" w:rsidP="0038218C">
            <w:pPr>
              <w:pStyle w:val="Body-Table"/>
              <w:spacing w:before="60" w:after="60"/>
              <w:rPr>
                <w:sz w:val="20"/>
                <w:szCs w:val="20"/>
              </w:rPr>
            </w:pPr>
            <w:r w:rsidRPr="005B6B62">
              <w:rPr>
                <w:sz w:val="20"/>
                <w:szCs w:val="20"/>
              </w:rPr>
              <w:t>Bill Monning</w:t>
            </w:r>
            <w:r w:rsidR="00533693" w:rsidRPr="005B6B62">
              <w:rPr>
                <w:sz w:val="20"/>
                <w:szCs w:val="20"/>
              </w:rPr>
              <w:t>, DEM</w:t>
            </w:r>
            <w:r w:rsidR="00533693" w:rsidRPr="005B6B62">
              <w:rPr>
                <w:sz w:val="20"/>
                <w:szCs w:val="20"/>
              </w:rPr>
              <w:br/>
              <w:t>Palmer Kain, REP</w:t>
            </w:r>
          </w:p>
        </w:tc>
      </w:tr>
      <w:tr w:rsidR="0038218C" w:rsidRPr="00F235A4" w:rsidTr="0038218C">
        <w:trPr>
          <w:jc w:val="center"/>
        </w:trPr>
        <w:tc>
          <w:tcPr>
            <w:tcW w:w="2178" w:type="dxa"/>
          </w:tcPr>
          <w:p w:rsidR="0038218C" w:rsidRPr="00D26EA0" w:rsidRDefault="0038218C" w:rsidP="0038218C">
            <w:pPr>
              <w:pStyle w:val="Body-Table"/>
              <w:spacing w:before="60" w:after="6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29th Assembly</w:t>
            </w:r>
            <w:r>
              <w:rPr>
                <w:b/>
                <w:sz w:val="20"/>
                <w:szCs w:val="20"/>
                <w:lang w:val="es-MX"/>
              </w:rPr>
              <w:br/>
            </w:r>
            <w:r w:rsidRPr="00016AC4">
              <w:rPr>
                <w:b/>
                <w:i/>
                <w:sz w:val="20"/>
                <w:szCs w:val="20"/>
                <w:lang w:val="es-MX"/>
              </w:rPr>
              <w:t>29o Asamblea</w:t>
            </w:r>
          </w:p>
        </w:tc>
        <w:tc>
          <w:tcPr>
            <w:tcW w:w="3600" w:type="dxa"/>
          </w:tcPr>
          <w:p w:rsidR="0038218C" w:rsidRPr="005B6B62" w:rsidRDefault="0038218C" w:rsidP="0038218C">
            <w:pPr>
              <w:pStyle w:val="Body-Table"/>
              <w:spacing w:before="60" w:after="60"/>
              <w:rPr>
                <w:sz w:val="20"/>
                <w:szCs w:val="20"/>
              </w:rPr>
            </w:pPr>
            <w:r w:rsidRPr="005B6B62">
              <w:rPr>
                <w:sz w:val="20"/>
                <w:szCs w:val="20"/>
              </w:rPr>
              <w:t>Sierra Roberts</w:t>
            </w:r>
            <w:r w:rsidR="00533693" w:rsidRPr="005B6B62">
              <w:rPr>
                <w:sz w:val="20"/>
                <w:szCs w:val="20"/>
              </w:rPr>
              <w:t>, REP</w:t>
            </w:r>
          </w:p>
          <w:p w:rsidR="0038218C" w:rsidRPr="00F235A4" w:rsidRDefault="0038218C" w:rsidP="0038218C">
            <w:pPr>
              <w:pStyle w:val="Body-Table"/>
              <w:spacing w:before="60" w:after="60"/>
              <w:rPr>
                <w:sz w:val="20"/>
                <w:szCs w:val="20"/>
              </w:rPr>
            </w:pPr>
            <w:r w:rsidRPr="005B6B62">
              <w:rPr>
                <w:sz w:val="20"/>
                <w:szCs w:val="20"/>
              </w:rPr>
              <w:t>Mark Stone</w:t>
            </w:r>
            <w:r w:rsidR="00533693" w:rsidRPr="005B6B62">
              <w:rPr>
                <w:sz w:val="20"/>
                <w:szCs w:val="20"/>
              </w:rPr>
              <w:t>, D</w:t>
            </w:r>
            <w:r w:rsidR="00533693">
              <w:rPr>
                <w:sz w:val="20"/>
                <w:szCs w:val="20"/>
              </w:rPr>
              <w:t>EM</w:t>
            </w:r>
          </w:p>
        </w:tc>
      </w:tr>
      <w:tr w:rsidR="0038218C" w:rsidRPr="00445A6E" w:rsidTr="0038218C">
        <w:trPr>
          <w:jc w:val="center"/>
        </w:trPr>
        <w:tc>
          <w:tcPr>
            <w:tcW w:w="2178" w:type="dxa"/>
          </w:tcPr>
          <w:p w:rsidR="0038218C" w:rsidRPr="00D26EA0" w:rsidRDefault="0038218C" w:rsidP="0038218C">
            <w:pPr>
              <w:pStyle w:val="Body-Table"/>
              <w:spacing w:before="60" w:after="60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30th Assembly</w:t>
            </w:r>
            <w:r>
              <w:rPr>
                <w:b/>
                <w:sz w:val="20"/>
                <w:szCs w:val="20"/>
                <w:lang w:val="es-MX"/>
              </w:rPr>
              <w:br/>
            </w:r>
            <w:r w:rsidRPr="00016AC4">
              <w:rPr>
                <w:b/>
                <w:i/>
                <w:sz w:val="20"/>
                <w:szCs w:val="20"/>
                <w:lang w:val="es-MX"/>
              </w:rPr>
              <w:t>30o Asamblea</w:t>
            </w:r>
          </w:p>
        </w:tc>
        <w:tc>
          <w:tcPr>
            <w:tcW w:w="3600" w:type="dxa"/>
          </w:tcPr>
          <w:p w:rsidR="0038218C" w:rsidRPr="00F25AE5" w:rsidRDefault="0038218C" w:rsidP="0038218C">
            <w:pPr>
              <w:pStyle w:val="Body-Table"/>
              <w:spacing w:before="60" w:after="60"/>
              <w:rPr>
                <w:sz w:val="20"/>
                <w:szCs w:val="20"/>
                <w:lang w:val="es-ES"/>
              </w:rPr>
            </w:pPr>
            <w:r w:rsidRPr="00F25AE5">
              <w:rPr>
                <w:sz w:val="20"/>
                <w:szCs w:val="20"/>
                <w:lang w:val="es-ES"/>
              </w:rPr>
              <w:t>Anna Caballero</w:t>
            </w:r>
            <w:r w:rsidR="00533693" w:rsidRPr="00F25AE5">
              <w:rPr>
                <w:sz w:val="20"/>
                <w:szCs w:val="20"/>
                <w:lang w:val="es-ES"/>
              </w:rPr>
              <w:t>, DEM</w:t>
            </w:r>
          </w:p>
          <w:p w:rsidR="0038218C" w:rsidRPr="0038218C" w:rsidRDefault="0038218C" w:rsidP="0038218C">
            <w:pPr>
              <w:pStyle w:val="Body-Table"/>
              <w:spacing w:before="60" w:after="60"/>
              <w:rPr>
                <w:sz w:val="20"/>
                <w:szCs w:val="20"/>
                <w:lang w:val="es-ES"/>
              </w:rPr>
            </w:pPr>
            <w:r w:rsidRPr="0038218C">
              <w:rPr>
                <w:sz w:val="20"/>
                <w:szCs w:val="20"/>
                <w:lang w:val="es-ES"/>
              </w:rPr>
              <w:t xml:space="preserve">Karina </w:t>
            </w:r>
            <w:proofErr w:type="spellStart"/>
            <w:r w:rsidRPr="0038218C">
              <w:rPr>
                <w:sz w:val="20"/>
                <w:szCs w:val="20"/>
                <w:lang w:val="es-ES"/>
              </w:rPr>
              <w:t>Cervantez</w:t>
            </w:r>
            <w:proofErr w:type="spellEnd"/>
            <w:r w:rsidRPr="0038218C">
              <w:rPr>
                <w:sz w:val="20"/>
                <w:szCs w:val="20"/>
                <w:lang w:val="es-ES"/>
              </w:rPr>
              <w:t xml:space="preserve"> Alejo</w:t>
            </w:r>
            <w:r w:rsidR="00533693">
              <w:rPr>
                <w:sz w:val="20"/>
                <w:szCs w:val="20"/>
                <w:lang w:val="es-ES"/>
              </w:rPr>
              <w:t>, DEM</w:t>
            </w:r>
          </w:p>
        </w:tc>
      </w:tr>
    </w:tbl>
    <w:p w:rsidR="006C6261" w:rsidRPr="0038218C" w:rsidRDefault="006C6261" w:rsidP="006C6261">
      <w:pPr>
        <w:pStyle w:val="Body"/>
        <w:rPr>
          <w:lang w:val="es-ES"/>
        </w:rPr>
      </w:pPr>
      <w:r w:rsidRPr="0038218C">
        <w:rPr>
          <w:lang w:val="es-ES"/>
        </w:rPr>
        <w:tab/>
      </w:r>
      <w:r w:rsidRPr="0038218C">
        <w:rPr>
          <w:lang w:val="es-ES"/>
        </w:rPr>
        <w:tab/>
      </w:r>
    </w:p>
    <w:sectPr w:rsidR="006C6261" w:rsidRPr="0038218C" w:rsidSect="0038218C">
      <w:headerReference w:type="even" r:id="rId25"/>
      <w:headerReference w:type="default" r:id="rId26"/>
      <w:type w:val="continuous"/>
      <w:pgSz w:w="12240" w:h="15840"/>
      <w:pgMar w:top="1115" w:right="1224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003" w:rsidRDefault="00157003">
      <w:r>
        <w:separator/>
      </w:r>
    </w:p>
  </w:endnote>
  <w:endnote w:type="continuationSeparator" w:id="0">
    <w:p w:rsidR="00157003" w:rsidRDefault="00157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learviewADA">
    <w:panose1 w:val="020B0500040000020004"/>
    <w:charset w:val="00"/>
    <w:family w:val="swiss"/>
    <w:notTrueType/>
    <w:pitch w:val="variable"/>
    <w:sig w:usb0="800000A7" w:usb1="5000005B" w:usb2="00000000" w:usb3="00000000" w:csb0="0000009B" w:csb1="00000000"/>
  </w:font>
  <w:font w:name="ClearviewADA Demi">
    <w:altName w:val="ClearviewADA Light"/>
    <w:charset w:val="00"/>
    <w:family w:val="auto"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earviewADA Medium">
    <w:panose1 w:val="020B0600030502020204"/>
    <w:charset w:val="00"/>
    <w:family w:val="swiss"/>
    <w:notTrueType/>
    <w:pitch w:val="variable"/>
    <w:sig w:usb0="800000A7" w:usb1="5000005B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LT Std 45 Book">
    <w:charset w:val="00"/>
    <w:family w:val="auto"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3" w:rsidRPr="005B6B62" w:rsidRDefault="00157003" w:rsidP="006C6261">
    <w:pPr>
      <w:pStyle w:val="Footer"/>
      <w:ind w:right="-504" w:hanging="36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3" w:rsidRPr="006C6261" w:rsidRDefault="00157003" w:rsidP="006C62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3" w:rsidRPr="00E667FC" w:rsidRDefault="00157003" w:rsidP="006C6261">
    <w:pPr>
      <w:pStyle w:val="Footer"/>
      <w:ind w:right="-504" w:hanging="360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003" w:rsidRDefault="00157003">
      <w:r>
        <w:separator/>
      </w:r>
    </w:p>
  </w:footnote>
  <w:footnote w:type="continuationSeparator" w:id="0">
    <w:p w:rsidR="00157003" w:rsidRDefault="00157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3" w:rsidRPr="00CD29CA" w:rsidRDefault="00157003" w:rsidP="0092354D">
    <w:pPr>
      <w:pStyle w:val="Page-Title-Odd"/>
      <w:tabs>
        <w:tab w:val="left" w:pos="1440"/>
      </w:tabs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3" w:rsidRPr="00806D34" w:rsidRDefault="00157003" w:rsidP="004C1FD6">
    <w:pPr>
      <w:pStyle w:val="Body"/>
      <w:tabs>
        <w:tab w:val="left" w:pos="1080"/>
        <w:tab w:val="right" w:pos="10170"/>
      </w:tabs>
    </w:pPr>
    <w:r>
      <w:rPr>
        <w:b/>
        <w:noProof/>
        <w:sz w:val="28"/>
        <w:szCs w:val="22"/>
        <w:lang w:eastAsia="zh-TW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-174625</wp:posOffset>
          </wp:positionV>
          <wp:extent cx="6640195" cy="520700"/>
          <wp:effectExtent l="0" t="0" r="0" b="12700"/>
          <wp:wrapNone/>
          <wp:docPr id="7" name="Picture 7" descr="Macintosh HD:Users:whitneyq:Documents:!CenterforCivicDesign:CCD-Projects:FOCE2:ICONS:Illustrations-BANNERS:PageHeaders-GrayBar-WhosRunn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whitneyq:Documents:!CenterforCivicDesign:CCD-Projects:FOCE2:ICONS:Illustrations-BANNERS:PageHeaders-GrayBar-WhosRunn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19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PageNumber"/>
      </w:rPr>
      <w:tab/>
    </w:r>
    <w:r w:rsidRPr="004C1FD6">
      <w:rPr>
        <w:rFonts w:ascii="ClearviewADA Demi" w:eastAsiaTheme="minorEastAsia" w:hAnsi="ClearviewADA Demi" w:cstheme="minorBidi"/>
        <w:noProof/>
        <w:color w:val="auto"/>
        <w:sz w:val="32"/>
        <w:szCs w:val="24"/>
        <w:lang w:eastAsia="en-US"/>
      </w:rPr>
      <w:t>Paid candidate statements</w:t>
    </w:r>
    <w:r>
      <w:rPr>
        <w:rStyle w:val="PageNumber"/>
      </w:rPr>
      <w:t xml:space="preserve"> </w:t>
    </w:r>
    <w:r>
      <w:rPr>
        <w:rStyle w:val="PageNumber"/>
      </w:rPr>
      <w:tab/>
    </w:r>
    <w:r>
      <w:rPr>
        <w:rStyle w:val="PageNumber"/>
        <w:b w:val="0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noProof/>
      </w:rPr>
      <w:t>5</w:t>
    </w:r>
    <w:r>
      <w:rPr>
        <w:rStyle w:val="PageNumber"/>
        <w:b w:val="0"/>
      </w:rPr>
      <w:fldChar w:fldCharType="end"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alt="Macintosh HD:Users:whitneyq:Documents:!CenterforCivicDesign:CCD-Projects:FOCE:9-Reports-Public:Prototype-final:FOCE-VoterGuide-Icons-TIFF:Mail.tif" style="width:215.4pt;height:215.4pt;visibility:visible;mso-wrap-style:square" o:bullet="t">
        <v:imagedata r:id="rId1" o:title="Mail"/>
      </v:shape>
    </w:pict>
  </w:numPicBullet>
  <w:numPicBullet w:numPicBulletId="1">
    <w:pict>
      <v:shape id="_x0000_i1228" type="#_x0000_t75" alt="Macintosh HD:Users:whitneyq:Documents:!CenterforCivicDesign:CCD-Projects:FOCE:9-Reports-Public:Prototype-final:FOCE-VoterGuide-Icons-TIFF:Telephone.tif" style="width:215.4pt;height:215.4pt;visibility:visible;mso-wrap-style:square" o:bullet="t">
        <v:imagedata r:id="rId2" o:title="Telephone"/>
      </v:shape>
    </w:pict>
  </w:numPicBullet>
  <w:numPicBullet w:numPicBulletId="2">
    <w:pict>
      <v:shape id="_x0000_i1229" type="#_x0000_t75" alt="Macintosh HD:Users:whitneyq:Documents:!CenterforCivicDesign:CCD-Projects:FOCE:9-Reports-Public:Prototype-final:FOCE-VoterGuide-Icons-TIFF:Web.tif" style="width:215.4pt;height:215.4pt;visibility:visible;mso-wrap-style:square" o:bullet="t">
        <v:imagedata r:id="rId3" o:title="Web"/>
      </v:shape>
    </w:pict>
  </w:numPicBullet>
  <w:abstractNum w:abstractNumId="0">
    <w:nsid w:val="FFFFFF83"/>
    <w:multiLevelType w:val="singleLevel"/>
    <w:tmpl w:val="E3E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F5A2042"/>
    <w:lvl w:ilvl="0">
      <w:start w:val="1"/>
      <w:numFmt w:val="bullet"/>
      <w:pStyle w:val="Instruction-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A97138"/>
    <w:multiLevelType w:val="hybridMultilevel"/>
    <w:tmpl w:val="94FC2E94"/>
    <w:lvl w:ilvl="0" w:tplc="4DAACA4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E0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A4E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7CA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47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384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4C6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04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FC1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116F63"/>
    <w:multiLevelType w:val="hybridMultilevel"/>
    <w:tmpl w:val="9A82F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002EAE"/>
    <w:multiLevelType w:val="hybridMultilevel"/>
    <w:tmpl w:val="C4FC936E"/>
    <w:lvl w:ilvl="0" w:tplc="5688F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7D07E1"/>
    <w:multiLevelType w:val="hybridMultilevel"/>
    <w:tmpl w:val="05AA9A32"/>
    <w:lvl w:ilvl="0" w:tplc="4BEAD5CA">
      <w:start w:val="1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AF8"/>
    <w:multiLevelType w:val="hybridMultilevel"/>
    <w:tmpl w:val="CD2ED8D6"/>
    <w:lvl w:ilvl="0" w:tplc="B6A8D0E8">
      <w:start w:val="1"/>
      <w:numFmt w:val="bullet"/>
      <w:pStyle w:val="Body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860862"/>
    <w:multiLevelType w:val="hybridMultilevel"/>
    <w:tmpl w:val="789C7B6A"/>
    <w:lvl w:ilvl="0" w:tplc="84483E24">
      <w:start w:val="1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A50FC"/>
    <w:multiLevelType w:val="hybridMultilevel"/>
    <w:tmpl w:val="29D65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325AAE"/>
    <w:multiLevelType w:val="hybridMultilevel"/>
    <w:tmpl w:val="0C081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02792C"/>
    <w:multiLevelType w:val="hybridMultilevel"/>
    <w:tmpl w:val="16CC07DE"/>
    <w:lvl w:ilvl="0" w:tplc="3796D030">
      <w:start w:val="1"/>
      <w:numFmt w:val="bullet"/>
      <w:pStyle w:val="Cover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114F59"/>
    <w:multiLevelType w:val="hybridMultilevel"/>
    <w:tmpl w:val="329AC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544C09"/>
    <w:multiLevelType w:val="hybridMultilevel"/>
    <w:tmpl w:val="9A82F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8E2D89"/>
    <w:multiLevelType w:val="hybridMultilevel"/>
    <w:tmpl w:val="23DE66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BB5256"/>
    <w:multiLevelType w:val="hybridMultilevel"/>
    <w:tmpl w:val="050E6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042F03"/>
    <w:multiLevelType w:val="hybridMultilevel"/>
    <w:tmpl w:val="844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40DC8"/>
    <w:multiLevelType w:val="hybridMultilevel"/>
    <w:tmpl w:val="D8584FEA"/>
    <w:lvl w:ilvl="0" w:tplc="5CA8F11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8D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C7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66B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850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FC0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581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66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94B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D8E62DE"/>
    <w:multiLevelType w:val="hybridMultilevel"/>
    <w:tmpl w:val="50C64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BB2C54"/>
    <w:multiLevelType w:val="hybridMultilevel"/>
    <w:tmpl w:val="A3F6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04479"/>
    <w:multiLevelType w:val="hybridMultilevel"/>
    <w:tmpl w:val="5FDE5AC6"/>
    <w:lvl w:ilvl="0" w:tplc="DF5A01EA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6F8DA8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DC7B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866B8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B850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C00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5811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8966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94BB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>
    <w:nsid w:val="6AFA464C"/>
    <w:multiLevelType w:val="hybridMultilevel"/>
    <w:tmpl w:val="AF82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8C18EB"/>
    <w:multiLevelType w:val="hybridMultilevel"/>
    <w:tmpl w:val="C22475E2"/>
    <w:lvl w:ilvl="0" w:tplc="C1C2E182">
      <w:start w:val="1"/>
      <w:numFmt w:val="bullet"/>
      <w:pStyle w:val="Measure-Detail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B167E5"/>
    <w:multiLevelType w:val="hybridMultilevel"/>
    <w:tmpl w:val="33B03FFC"/>
    <w:lvl w:ilvl="0" w:tplc="F3F48772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1"/>
  </w:num>
  <w:num w:numId="4">
    <w:abstractNumId w:val="10"/>
  </w:num>
  <w:num w:numId="5">
    <w:abstractNumId w:val="4"/>
  </w:num>
  <w:num w:numId="6">
    <w:abstractNumId w:val="8"/>
  </w:num>
  <w:num w:numId="7">
    <w:abstractNumId w:val="17"/>
  </w:num>
  <w:num w:numId="8">
    <w:abstractNumId w:val="20"/>
  </w:num>
  <w:num w:numId="9">
    <w:abstractNumId w:val="0"/>
  </w:num>
  <w:num w:numId="10">
    <w:abstractNumId w:val="4"/>
  </w:num>
  <w:num w:numId="11">
    <w:abstractNumId w:val="12"/>
  </w:num>
  <w:num w:numId="12">
    <w:abstractNumId w:val="3"/>
  </w:num>
  <w:num w:numId="13">
    <w:abstractNumId w:val="11"/>
  </w:num>
  <w:num w:numId="14">
    <w:abstractNumId w:val="9"/>
  </w:num>
  <w:num w:numId="15">
    <w:abstractNumId w:val="15"/>
  </w:num>
  <w:num w:numId="16">
    <w:abstractNumId w:val="2"/>
  </w:num>
  <w:num w:numId="17">
    <w:abstractNumId w:val="16"/>
  </w:num>
  <w:num w:numId="18">
    <w:abstractNumId w:val="19"/>
  </w:num>
  <w:num w:numId="19">
    <w:abstractNumId w:val="22"/>
  </w:num>
  <w:num w:numId="20">
    <w:abstractNumId w:val="13"/>
  </w:num>
  <w:num w:numId="21">
    <w:abstractNumId w:val="7"/>
  </w:num>
  <w:num w:numId="22">
    <w:abstractNumId w:val="5"/>
  </w:num>
  <w:num w:numId="23">
    <w:abstractNumId w:val="18"/>
  </w:num>
  <w:num w:numId="24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1F08"/>
  <w:defaultTabStop w:val="720"/>
  <w:evenAndOddHeaders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096E"/>
    <w:rsid w:val="000006CE"/>
    <w:rsid w:val="0000096E"/>
    <w:rsid w:val="000106FB"/>
    <w:rsid w:val="00011F01"/>
    <w:rsid w:val="00012863"/>
    <w:rsid w:val="000145BE"/>
    <w:rsid w:val="00016AC4"/>
    <w:rsid w:val="00035606"/>
    <w:rsid w:val="00035AC1"/>
    <w:rsid w:val="0004382C"/>
    <w:rsid w:val="00044296"/>
    <w:rsid w:val="000563FA"/>
    <w:rsid w:val="000846B8"/>
    <w:rsid w:val="000851AF"/>
    <w:rsid w:val="00087194"/>
    <w:rsid w:val="00090C07"/>
    <w:rsid w:val="00094131"/>
    <w:rsid w:val="00094BB3"/>
    <w:rsid w:val="000A07AC"/>
    <w:rsid w:val="000A3DAA"/>
    <w:rsid w:val="000A458C"/>
    <w:rsid w:val="000B1DA4"/>
    <w:rsid w:val="000B52BB"/>
    <w:rsid w:val="000B5B60"/>
    <w:rsid w:val="000B6E3A"/>
    <w:rsid w:val="000B7135"/>
    <w:rsid w:val="000C0665"/>
    <w:rsid w:val="000C22B8"/>
    <w:rsid w:val="000C3CFF"/>
    <w:rsid w:val="000C523A"/>
    <w:rsid w:val="000C75D8"/>
    <w:rsid w:val="000D0F21"/>
    <w:rsid w:val="000D37B2"/>
    <w:rsid w:val="000D57C5"/>
    <w:rsid w:val="000E72B7"/>
    <w:rsid w:val="000F58D9"/>
    <w:rsid w:val="00101CF2"/>
    <w:rsid w:val="00106B65"/>
    <w:rsid w:val="00117FCD"/>
    <w:rsid w:val="00120E30"/>
    <w:rsid w:val="00126432"/>
    <w:rsid w:val="001271D6"/>
    <w:rsid w:val="001277F8"/>
    <w:rsid w:val="00135082"/>
    <w:rsid w:val="001357C7"/>
    <w:rsid w:val="00136D3D"/>
    <w:rsid w:val="00142067"/>
    <w:rsid w:val="00142CD9"/>
    <w:rsid w:val="00144780"/>
    <w:rsid w:val="00144BE6"/>
    <w:rsid w:val="00157003"/>
    <w:rsid w:val="00162D9E"/>
    <w:rsid w:val="00164668"/>
    <w:rsid w:val="00165A11"/>
    <w:rsid w:val="001734E6"/>
    <w:rsid w:val="00174178"/>
    <w:rsid w:val="00177810"/>
    <w:rsid w:val="001A0A8F"/>
    <w:rsid w:val="001A0FF1"/>
    <w:rsid w:val="001A3B5A"/>
    <w:rsid w:val="001B23AE"/>
    <w:rsid w:val="001B2A00"/>
    <w:rsid w:val="001B2F4F"/>
    <w:rsid w:val="001C60AE"/>
    <w:rsid w:val="001C71D5"/>
    <w:rsid w:val="001C7515"/>
    <w:rsid w:val="001D1264"/>
    <w:rsid w:val="001E1389"/>
    <w:rsid w:val="001E3367"/>
    <w:rsid w:val="001F109F"/>
    <w:rsid w:val="001F3647"/>
    <w:rsid w:val="00240D7A"/>
    <w:rsid w:val="00260C4C"/>
    <w:rsid w:val="002611C5"/>
    <w:rsid w:val="00262B26"/>
    <w:rsid w:val="0026706C"/>
    <w:rsid w:val="002A12DF"/>
    <w:rsid w:val="002A7D48"/>
    <w:rsid w:val="002C5EED"/>
    <w:rsid w:val="002D30FC"/>
    <w:rsid w:val="002E319D"/>
    <w:rsid w:val="002F0FB8"/>
    <w:rsid w:val="00301FF6"/>
    <w:rsid w:val="0030338D"/>
    <w:rsid w:val="0030638C"/>
    <w:rsid w:val="00322D74"/>
    <w:rsid w:val="00325B62"/>
    <w:rsid w:val="003326BE"/>
    <w:rsid w:val="00345F8E"/>
    <w:rsid w:val="0037450B"/>
    <w:rsid w:val="0038218C"/>
    <w:rsid w:val="003848CF"/>
    <w:rsid w:val="0039655C"/>
    <w:rsid w:val="00397DDD"/>
    <w:rsid w:val="003B29F8"/>
    <w:rsid w:val="003B4ECC"/>
    <w:rsid w:val="003B5BC0"/>
    <w:rsid w:val="003C2F94"/>
    <w:rsid w:val="003C619C"/>
    <w:rsid w:val="003D3FC2"/>
    <w:rsid w:val="003D4F3A"/>
    <w:rsid w:val="003D7CBE"/>
    <w:rsid w:val="003E04D3"/>
    <w:rsid w:val="003E5257"/>
    <w:rsid w:val="003E753E"/>
    <w:rsid w:val="003F333B"/>
    <w:rsid w:val="003F3596"/>
    <w:rsid w:val="003F60DB"/>
    <w:rsid w:val="003F67B4"/>
    <w:rsid w:val="00400EAA"/>
    <w:rsid w:val="00414B7E"/>
    <w:rsid w:val="00421D4E"/>
    <w:rsid w:val="00426C29"/>
    <w:rsid w:val="00427E1A"/>
    <w:rsid w:val="00434891"/>
    <w:rsid w:val="004361A1"/>
    <w:rsid w:val="00445A6E"/>
    <w:rsid w:val="00447DDA"/>
    <w:rsid w:val="0045121C"/>
    <w:rsid w:val="0045192E"/>
    <w:rsid w:val="00473D08"/>
    <w:rsid w:val="004768C1"/>
    <w:rsid w:val="004831B9"/>
    <w:rsid w:val="004835AA"/>
    <w:rsid w:val="00495FDF"/>
    <w:rsid w:val="004A5D81"/>
    <w:rsid w:val="004A6FD2"/>
    <w:rsid w:val="004B1108"/>
    <w:rsid w:val="004B4FC5"/>
    <w:rsid w:val="004C1FD6"/>
    <w:rsid w:val="004C3E0B"/>
    <w:rsid w:val="004D213C"/>
    <w:rsid w:val="004D6D1D"/>
    <w:rsid w:val="004E3CD3"/>
    <w:rsid w:val="004E5653"/>
    <w:rsid w:val="004E5A71"/>
    <w:rsid w:val="004F73FA"/>
    <w:rsid w:val="004F7E78"/>
    <w:rsid w:val="00501738"/>
    <w:rsid w:val="005039E1"/>
    <w:rsid w:val="00523853"/>
    <w:rsid w:val="00526AC1"/>
    <w:rsid w:val="00530AF3"/>
    <w:rsid w:val="00531CA2"/>
    <w:rsid w:val="0053257E"/>
    <w:rsid w:val="0053345A"/>
    <w:rsid w:val="00533693"/>
    <w:rsid w:val="0053400D"/>
    <w:rsid w:val="0053765F"/>
    <w:rsid w:val="00537B38"/>
    <w:rsid w:val="0054343C"/>
    <w:rsid w:val="005519BB"/>
    <w:rsid w:val="00552948"/>
    <w:rsid w:val="00556DA5"/>
    <w:rsid w:val="0056406F"/>
    <w:rsid w:val="00572652"/>
    <w:rsid w:val="00576D22"/>
    <w:rsid w:val="0058076B"/>
    <w:rsid w:val="005834B3"/>
    <w:rsid w:val="00587CBB"/>
    <w:rsid w:val="00593A73"/>
    <w:rsid w:val="00597D32"/>
    <w:rsid w:val="005B2CE1"/>
    <w:rsid w:val="005B6A0C"/>
    <w:rsid w:val="005B6B62"/>
    <w:rsid w:val="005B6DF2"/>
    <w:rsid w:val="005D19F4"/>
    <w:rsid w:val="005D1EB3"/>
    <w:rsid w:val="005E06D5"/>
    <w:rsid w:val="005E2FB9"/>
    <w:rsid w:val="005F02EF"/>
    <w:rsid w:val="005F13A0"/>
    <w:rsid w:val="005F3302"/>
    <w:rsid w:val="0060304C"/>
    <w:rsid w:val="006036F5"/>
    <w:rsid w:val="00605D9A"/>
    <w:rsid w:val="00614EF4"/>
    <w:rsid w:val="00620CA3"/>
    <w:rsid w:val="00623643"/>
    <w:rsid w:val="006246E1"/>
    <w:rsid w:val="00640C9A"/>
    <w:rsid w:val="00644A1E"/>
    <w:rsid w:val="00657272"/>
    <w:rsid w:val="00667622"/>
    <w:rsid w:val="00667BE8"/>
    <w:rsid w:val="0067675B"/>
    <w:rsid w:val="00680415"/>
    <w:rsid w:val="006922AA"/>
    <w:rsid w:val="00694C80"/>
    <w:rsid w:val="00697BBD"/>
    <w:rsid w:val="006A4A37"/>
    <w:rsid w:val="006B1242"/>
    <w:rsid w:val="006B3DA4"/>
    <w:rsid w:val="006B5E3B"/>
    <w:rsid w:val="006B7857"/>
    <w:rsid w:val="006B7CF1"/>
    <w:rsid w:val="006C03E4"/>
    <w:rsid w:val="006C06EE"/>
    <w:rsid w:val="006C3C9E"/>
    <w:rsid w:val="006C6261"/>
    <w:rsid w:val="006D5297"/>
    <w:rsid w:val="006E5D2F"/>
    <w:rsid w:val="006F1E54"/>
    <w:rsid w:val="006F5F36"/>
    <w:rsid w:val="007105FB"/>
    <w:rsid w:val="00713AD3"/>
    <w:rsid w:val="00714BE9"/>
    <w:rsid w:val="00717AE9"/>
    <w:rsid w:val="00731510"/>
    <w:rsid w:val="00737C15"/>
    <w:rsid w:val="0075331C"/>
    <w:rsid w:val="007724B8"/>
    <w:rsid w:val="00774485"/>
    <w:rsid w:val="0078537A"/>
    <w:rsid w:val="007976C0"/>
    <w:rsid w:val="007B1DE3"/>
    <w:rsid w:val="007B2709"/>
    <w:rsid w:val="007B4EAB"/>
    <w:rsid w:val="007C415E"/>
    <w:rsid w:val="007D1955"/>
    <w:rsid w:val="007E2ECE"/>
    <w:rsid w:val="007E5E1F"/>
    <w:rsid w:val="007F312E"/>
    <w:rsid w:val="008030EA"/>
    <w:rsid w:val="00806D34"/>
    <w:rsid w:val="00815754"/>
    <w:rsid w:val="00816B3E"/>
    <w:rsid w:val="00823BFD"/>
    <w:rsid w:val="00837B2F"/>
    <w:rsid w:val="00844DCB"/>
    <w:rsid w:val="00856DDC"/>
    <w:rsid w:val="00864804"/>
    <w:rsid w:val="0087571D"/>
    <w:rsid w:val="008802F9"/>
    <w:rsid w:val="008846C7"/>
    <w:rsid w:val="00897AD4"/>
    <w:rsid w:val="008A050A"/>
    <w:rsid w:val="008A58DC"/>
    <w:rsid w:val="008B351B"/>
    <w:rsid w:val="008B7E51"/>
    <w:rsid w:val="008C1AB5"/>
    <w:rsid w:val="008C5624"/>
    <w:rsid w:val="008D44DB"/>
    <w:rsid w:val="008D4AF4"/>
    <w:rsid w:val="008F5533"/>
    <w:rsid w:val="008F6F81"/>
    <w:rsid w:val="009078E4"/>
    <w:rsid w:val="009179BD"/>
    <w:rsid w:val="009231EA"/>
    <w:rsid w:val="0092354D"/>
    <w:rsid w:val="0094528E"/>
    <w:rsid w:val="009513E7"/>
    <w:rsid w:val="0095297A"/>
    <w:rsid w:val="00975682"/>
    <w:rsid w:val="009864A1"/>
    <w:rsid w:val="00987634"/>
    <w:rsid w:val="009957C9"/>
    <w:rsid w:val="009B556E"/>
    <w:rsid w:val="009C60CB"/>
    <w:rsid w:val="009D24C8"/>
    <w:rsid w:val="009D3CFD"/>
    <w:rsid w:val="009D79A9"/>
    <w:rsid w:val="009E4920"/>
    <w:rsid w:val="009F0731"/>
    <w:rsid w:val="009F3B5B"/>
    <w:rsid w:val="009F3BD0"/>
    <w:rsid w:val="00A009E0"/>
    <w:rsid w:val="00A05FE5"/>
    <w:rsid w:val="00A064EA"/>
    <w:rsid w:val="00A109FC"/>
    <w:rsid w:val="00A1556E"/>
    <w:rsid w:val="00A22E69"/>
    <w:rsid w:val="00A24B0D"/>
    <w:rsid w:val="00A4613F"/>
    <w:rsid w:val="00A4697C"/>
    <w:rsid w:val="00A5559E"/>
    <w:rsid w:val="00A605F9"/>
    <w:rsid w:val="00A63B9B"/>
    <w:rsid w:val="00A67B98"/>
    <w:rsid w:val="00A71710"/>
    <w:rsid w:val="00A73E75"/>
    <w:rsid w:val="00A742AB"/>
    <w:rsid w:val="00A96187"/>
    <w:rsid w:val="00AA0ED8"/>
    <w:rsid w:val="00AA4F1D"/>
    <w:rsid w:val="00AB497C"/>
    <w:rsid w:val="00AC40C5"/>
    <w:rsid w:val="00AD04BD"/>
    <w:rsid w:val="00AD6C80"/>
    <w:rsid w:val="00AE3C57"/>
    <w:rsid w:val="00AF00E5"/>
    <w:rsid w:val="00AF22CA"/>
    <w:rsid w:val="00AF4430"/>
    <w:rsid w:val="00B036D4"/>
    <w:rsid w:val="00B062C5"/>
    <w:rsid w:val="00B34E54"/>
    <w:rsid w:val="00B46393"/>
    <w:rsid w:val="00B6392F"/>
    <w:rsid w:val="00B66C34"/>
    <w:rsid w:val="00B7217B"/>
    <w:rsid w:val="00B7428D"/>
    <w:rsid w:val="00B81032"/>
    <w:rsid w:val="00B8272E"/>
    <w:rsid w:val="00B857DA"/>
    <w:rsid w:val="00B87E9F"/>
    <w:rsid w:val="00B90E21"/>
    <w:rsid w:val="00B923AD"/>
    <w:rsid w:val="00B965EE"/>
    <w:rsid w:val="00BA1CB9"/>
    <w:rsid w:val="00BA4D26"/>
    <w:rsid w:val="00BA5D21"/>
    <w:rsid w:val="00BB77E7"/>
    <w:rsid w:val="00BC4E8C"/>
    <w:rsid w:val="00BC5F2C"/>
    <w:rsid w:val="00BD69D7"/>
    <w:rsid w:val="00BF228F"/>
    <w:rsid w:val="00BF3D08"/>
    <w:rsid w:val="00BF4A1F"/>
    <w:rsid w:val="00C249F2"/>
    <w:rsid w:val="00C3688B"/>
    <w:rsid w:val="00C374C1"/>
    <w:rsid w:val="00C40DEE"/>
    <w:rsid w:val="00C4353D"/>
    <w:rsid w:val="00C568F4"/>
    <w:rsid w:val="00C575F9"/>
    <w:rsid w:val="00C67C4C"/>
    <w:rsid w:val="00C84230"/>
    <w:rsid w:val="00C90B57"/>
    <w:rsid w:val="00C93191"/>
    <w:rsid w:val="00C931CA"/>
    <w:rsid w:val="00C96520"/>
    <w:rsid w:val="00CA1D0C"/>
    <w:rsid w:val="00CA336E"/>
    <w:rsid w:val="00CB3F6A"/>
    <w:rsid w:val="00CC2FC7"/>
    <w:rsid w:val="00CC64FF"/>
    <w:rsid w:val="00CD29CA"/>
    <w:rsid w:val="00CD759D"/>
    <w:rsid w:val="00CE1254"/>
    <w:rsid w:val="00CE2515"/>
    <w:rsid w:val="00CE2E4C"/>
    <w:rsid w:val="00CE3826"/>
    <w:rsid w:val="00CE4554"/>
    <w:rsid w:val="00CE479E"/>
    <w:rsid w:val="00CF442A"/>
    <w:rsid w:val="00CF5E1E"/>
    <w:rsid w:val="00D00093"/>
    <w:rsid w:val="00D0553E"/>
    <w:rsid w:val="00D1189E"/>
    <w:rsid w:val="00D22D63"/>
    <w:rsid w:val="00D2315F"/>
    <w:rsid w:val="00D25032"/>
    <w:rsid w:val="00D26EA0"/>
    <w:rsid w:val="00D449DF"/>
    <w:rsid w:val="00D47923"/>
    <w:rsid w:val="00D51F81"/>
    <w:rsid w:val="00D554E7"/>
    <w:rsid w:val="00D609C9"/>
    <w:rsid w:val="00D97CC6"/>
    <w:rsid w:val="00DA07D6"/>
    <w:rsid w:val="00DA3F81"/>
    <w:rsid w:val="00DA61E5"/>
    <w:rsid w:val="00DB246D"/>
    <w:rsid w:val="00DB4A67"/>
    <w:rsid w:val="00DC08AA"/>
    <w:rsid w:val="00DD45F0"/>
    <w:rsid w:val="00DD5347"/>
    <w:rsid w:val="00DE4C09"/>
    <w:rsid w:val="00DE4F9B"/>
    <w:rsid w:val="00DF1BF6"/>
    <w:rsid w:val="00DF6DD5"/>
    <w:rsid w:val="00DF71E3"/>
    <w:rsid w:val="00E07137"/>
    <w:rsid w:val="00E11302"/>
    <w:rsid w:val="00E14A47"/>
    <w:rsid w:val="00E1720E"/>
    <w:rsid w:val="00E20221"/>
    <w:rsid w:val="00E205BE"/>
    <w:rsid w:val="00E2793E"/>
    <w:rsid w:val="00E31CE4"/>
    <w:rsid w:val="00E41B7B"/>
    <w:rsid w:val="00E464C7"/>
    <w:rsid w:val="00E467F7"/>
    <w:rsid w:val="00E551AB"/>
    <w:rsid w:val="00E667FC"/>
    <w:rsid w:val="00E730A5"/>
    <w:rsid w:val="00E77E7E"/>
    <w:rsid w:val="00E8770E"/>
    <w:rsid w:val="00EA01D6"/>
    <w:rsid w:val="00EA7044"/>
    <w:rsid w:val="00EB12A6"/>
    <w:rsid w:val="00EB5139"/>
    <w:rsid w:val="00EB7031"/>
    <w:rsid w:val="00EC1D9A"/>
    <w:rsid w:val="00EE04B8"/>
    <w:rsid w:val="00EE05DA"/>
    <w:rsid w:val="00EF4A2B"/>
    <w:rsid w:val="00EF4AB0"/>
    <w:rsid w:val="00EF6385"/>
    <w:rsid w:val="00F04145"/>
    <w:rsid w:val="00F14931"/>
    <w:rsid w:val="00F14D41"/>
    <w:rsid w:val="00F25AE5"/>
    <w:rsid w:val="00F31A4B"/>
    <w:rsid w:val="00F31DE9"/>
    <w:rsid w:val="00F3483A"/>
    <w:rsid w:val="00F36B0E"/>
    <w:rsid w:val="00F42AA8"/>
    <w:rsid w:val="00F476A2"/>
    <w:rsid w:val="00F52E25"/>
    <w:rsid w:val="00F74B7D"/>
    <w:rsid w:val="00F800BA"/>
    <w:rsid w:val="00F85A21"/>
    <w:rsid w:val="00F87D2F"/>
    <w:rsid w:val="00F90943"/>
    <w:rsid w:val="00FA1B4C"/>
    <w:rsid w:val="00FA7AFD"/>
    <w:rsid w:val="00FB461A"/>
    <w:rsid w:val="00FC184E"/>
    <w:rsid w:val="00FC405E"/>
    <w:rsid w:val="00FE1C34"/>
    <w:rsid w:val="00FE4E69"/>
    <w:rsid w:val="00FF3F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Body Text" w:uiPriority="99"/>
    <w:lsdException w:name="Hyperlink" w:uiPriority="99"/>
    <w:lsdException w:name="Normal (Web)" w:uiPriority="99"/>
    <w:lsdException w:name="HTML Preformatted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A064EA"/>
    <w:rPr>
      <w:rFonts w:ascii="ClearviewADA" w:hAnsi="ClearviewADA"/>
      <w:sz w:val="20"/>
    </w:rPr>
  </w:style>
  <w:style w:type="paragraph" w:styleId="Heading1">
    <w:name w:val="heading 1"/>
    <w:basedOn w:val="Normal"/>
    <w:next w:val="Body"/>
    <w:link w:val="Heading1Char"/>
    <w:uiPriority w:val="9"/>
    <w:qFormat/>
    <w:rsid w:val="00F87D2F"/>
    <w:pPr>
      <w:outlineLvl w:val="0"/>
    </w:pPr>
    <w:rPr>
      <w:rFonts w:eastAsiaTheme="minorHAnsi"/>
      <w:b/>
      <w:sz w:val="32"/>
      <w:szCs w:val="3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5D1EB3"/>
    <w:pPr>
      <w:spacing w:before="60" w:after="60"/>
      <w:outlineLvl w:val="1"/>
    </w:pPr>
    <w:rPr>
      <w:sz w:val="26"/>
      <w:szCs w:val="26"/>
    </w:rPr>
  </w:style>
  <w:style w:type="paragraph" w:styleId="Heading3">
    <w:name w:val="heading 3"/>
    <w:basedOn w:val="Body"/>
    <w:next w:val="Body"/>
    <w:link w:val="Heading3Char"/>
    <w:uiPriority w:val="9"/>
    <w:unhideWhenUsed/>
    <w:qFormat/>
    <w:rsid w:val="00C575F9"/>
    <w:pPr>
      <w:keepNext/>
      <w:tabs>
        <w:tab w:val="left" w:pos="10800"/>
      </w:tabs>
      <w:spacing w:before="200" w:after="20" w:line="240" w:lineRule="auto"/>
      <w:outlineLvl w:val="2"/>
    </w:pPr>
    <w:rPr>
      <w:rFonts w:ascii="ClearviewADA Demi" w:eastAsia="Times New Roman" w:hAnsi="ClearviewADA Demi"/>
      <w:color w:val="000000" w:themeColor="text1"/>
      <w:szCs w:val="22"/>
    </w:rPr>
  </w:style>
  <w:style w:type="paragraph" w:styleId="Heading4">
    <w:name w:val="heading 4"/>
    <w:basedOn w:val="Body"/>
    <w:next w:val="Body"/>
    <w:link w:val="Heading4Char"/>
    <w:uiPriority w:val="9"/>
    <w:unhideWhenUsed/>
    <w:qFormat/>
    <w:rsid w:val="001D1264"/>
    <w:pPr>
      <w:keepNext/>
      <w:keepLines/>
      <w:spacing w:before="200" w:after="40"/>
      <w:outlineLvl w:val="3"/>
    </w:pPr>
    <w:rPr>
      <w:rFonts w:ascii="ClearviewADA Medium" w:eastAsiaTheme="majorEastAsia" w:hAnsi="ClearviewADA Medium" w:cstheme="majorBidi"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B77E7"/>
    <w:pPr>
      <w:spacing w:after="160" w:line="252" w:lineRule="auto"/>
    </w:pPr>
    <w:rPr>
      <w:rFonts w:ascii="ClearviewADA" w:eastAsia="ヒラギノ角ゴ Pro W3" w:hAnsi="ClearviewADA" w:cs="Arial"/>
      <w:color w:val="00000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7D2F"/>
    <w:rPr>
      <w:rFonts w:ascii="ClearviewADA" w:eastAsiaTheme="minorHAnsi" w:hAnsi="ClearviewAD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EB3"/>
    <w:rPr>
      <w:rFonts w:ascii="ClearviewADA Demi" w:eastAsiaTheme="minorHAnsi" w:hAnsi="ClearviewADA Dem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75F9"/>
    <w:rPr>
      <w:rFonts w:ascii="ClearviewADA Demi" w:eastAsia="Times New Roman" w:hAnsi="ClearviewADA Demi" w:cs="Arial"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1264"/>
    <w:rPr>
      <w:rFonts w:ascii="ClearviewADA Medium" w:eastAsiaTheme="majorEastAsia" w:hAnsi="ClearviewADA Medium" w:cstheme="majorBidi"/>
      <w:bCs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3C97"/>
    <w:rPr>
      <w:rFonts w:ascii="Lucida Grande" w:hAnsi="Lucida Grande"/>
      <w:sz w:val="18"/>
      <w:szCs w:val="18"/>
    </w:rPr>
  </w:style>
  <w:style w:type="paragraph" w:customStyle="1" w:styleId="Body-ListIntro">
    <w:name w:val="Body-ListIntro"/>
    <w:basedOn w:val="Body"/>
    <w:next w:val="BodyBullets"/>
    <w:rsid w:val="000106FB"/>
    <w:pPr>
      <w:spacing w:after="60"/>
    </w:pPr>
  </w:style>
  <w:style w:type="paragraph" w:customStyle="1" w:styleId="BodyBullets">
    <w:name w:val="Body Bullets"/>
    <w:basedOn w:val="Body"/>
    <w:qFormat/>
    <w:rsid w:val="00F42AA8"/>
    <w:pPr>
      <w:keepLines/>
      <w:numPr>
        <w:numId w:val="2"/>
      </w:numPr>
      <w:ind w:left="360" w:right="360"/>
      <w:contextualSpacing/>
    </w:pPr>
    <w:rPr>
      <w:rFonts w:eastAsia="Times New Roman"/>
      <w:szCs w:val="21"/>
    </w:rPr>
  </w:style>
  <w:style w:type="table" w:styleId="TableGrid">
    <w:name w:val="Table Grid"/>
    <w:basedOn w:val="TableNormal"/>
    <w:uiPriority w:val="59"/>
    <w:rsid w:val="00FF511B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7C415E"/>
    <w:pPr>
      <w:tabs>
        <w:tab w:val="right" w:leader="dot" w:pos="8640"/>
      </w:tabs>
      <w:spacing w:before="180" w:after="120"/>
      <w:ind w:left="720"/>
    </w:pPr>
    <w:rPr>
      <w:rFonts w:ascii="Avenir LT Std 45 Book" w:hAnsi="Avenir LT Std 45 Book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B6A0C"/>
    <w:pPr>
      <w:tabs>
        <w:tab w:val="right" w:pos="8640"/>
      </w:tabs>
      <w:spacing w:after="60" w:line="276" w:lineRule="auto"/>
      <w:ind w:left="720"/>
    </w:pPr>
    <w:rPr>
      <w:rFonts w:ascii="Avenir LT Std 45 Book" w:hAnsi="Avenir LT Std 45 Book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C415E"/>
    <w:pPr>
      <w:tabs>
        <w:tab w:val="right" w:pos="8640"/>
      </w:tabs>
      <w:spacing w:after="4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5B6A0C"/>
    <w:pPr>
      <w:tabs>
        <w:tab w:val="right" w:pos="8640"/>
      </w:tabs>
      <w:ind w:left="1440"/>
    </w:pPr>
  </w:style>
  <w:style w:type="paragraph" w:styleId="TOC5">
    <w:name w:val="toc 5"/>
    <w:basedOn w:val="Normal"/>
    <w:next w:val="Normal"/>
    <w:autoRedefine/>
    <w:uiPriority w:val="39"/>
    <w:unhideWhenUsed/>
    <w:rsid w:val="002F058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F058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F058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F058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F0588"/>
    <w:pPr>
      <w:ind w:left="1920"/>
    </w:pPr>
  </w:style>
  <w:style w:type="paragraph" w:styleId="Footer">
    <w:name w:val="footer"/>
    <w:basedOn w:val="Body"/>
    <w:link w:val="FooterChar"/>
    <w:rsid w:val="009D24C8"/>
    <w:pPr>
      <w:spacing w:after="0" w:line="240" w:lineRule="auto"/>
      <w:jc w:val="right"/>
    </w:pPr>
    <w:rPr>
      <w:b/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rsid w:val="009D24C8"/>
    <w:rPr>
      <w:rFonts w:ascii="ClearviewADA" w:eastAsia="ヒラギノ角ゴ Pro W3" w:hAnsi="ClearviewADA" w:cs="Times New Roman"/>
      <w:b/>
      <w:color w:val="595959" w:themeColor="text1" w:themeTint="A6"/>
      <w:sz w:val="20"/>
      <w:szCs w:val="22"/>
    </w:rPr>
  </w:style>
  <w:style w:type="character" w:styleId="PageNumber">
    <w:name w:val="page number"/>
    <w:basedOn w:val="HeaderChar"/>
    <w:rsid w:val="00F87D2F"/>
    <w:rPr>
      <w:rFonts w:ascii="ClearviewADA" w:eastAsia="ヒラギノ角ゴ Pro W3" w:hAnsi="ClearviewADA" w:cs="Arial"/>
      <w:b/>
      <w:i w:val="0"/>
      <w:sz w:val="28"/>
      <w:szCs w:val="22"/>
    </w:rPr>
  </w:style>
  <w:style w:type="character" w:customStyle="1" w:styleId="HeaderChar">
    <w:name w:val="Header Char"/>
    <w:basedOn w:val="DefaultParagraphFont"/>
    <w:link w:val="Header"/>
    <w:rsid w:val="004A6FD2"/>
    <w:rPr>
      <w:rFonts w:ascii="ClearviewADA Demi" w:eastAsia="ヒラギノ角ゴ Pro W3" w:hAnsi="ClearviewADA Demi" w:cs="Arial"/>
      <w:sz w:val="32"/>
      <w:szCs w:val="22"/>
    </w:rPr>
  </w:style>
  <w:style w:type="paragraph" w:styleId="Header">
    <w:name w:val="header"/>
    <w:basedOn w:val="Normal"/>
    <w:link w:val="HeaderChar"/>
    <w:rsid w:val="004A6FD2"/>
    <w:pPr>
      <w:spacing w:after="480"/>
    </w:pPr>
    <w:rPr>
      <w:rFonts w:ascii="ClearviewADA Demi" w:eastAsia="ヒラギノ角ゴ Pro W3" w:hAnsi="ClearviewADA Demi" w:cs="Arial"/>
      <w:sz w:val="3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1F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8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81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D51F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D24C8"/>
    <w:rPr>
      <w:b/>
      <w:bCs/>
      <w:color w:val="17365D" w:themeColor="text2" w:themeShade="BF"/>
      <w:u w:val="none"/>
    </w:rPr>
  </w:style>
  <w:style w:type="paragraph" w:styleId="ListParagraph">
    <w:name w:val="List Paragraph"/>
    <w:basedOn w:val="Normal"/>
    <w:uiPriority w:val="34"/>
    <w:qFormat/>
    <w:rsid w:val="00DC08AA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24C8"/>
    <w:rPr>
      <w:b/>
      <w:color w:val="auto"/>
      <w:u w:val="none"/>
    </w:rPr>
  </w:style>
  <w:style w:type="paragraph" w:customStyle="1" w:styleId="Measure-TableHead">
    <w:name w:val="Measure-TableHead"/>
    <w:basedOn w:val="Normal"/>
    <w:qFormat/>
    <w:rsid w:val="00BB77E7"/>
    <w:pPr>
      <w:spacing w:before="100" w:after="100" w:line="252" w:lineRule="auto"/>
    </w:pPr>
    <w:rPr>
      <w:rFonts w:ascii="ClearviewADA Demi" w:eastAsia="ヒラギノ角ゴ Pro W3" w:hAnsi="ClearviewADA Demi" w:cs="Arial"/>
      <w:color w:val="000000"/>
      <w:sz w:val="24"/>
    </w:rPr>
  </w:style>
  <w:style w:type="paragraph" w:customStyle="1" w:styleId="Measure-Detail">
    <w:name w:val="Measure-Detail"/>
    <w:basedOn w:val="Normal"/>
    <w:qFormat/>
    <w:rsid w:val="00DE4F9B"/>
    <w:pPr>
      <w:spacing w:after="60"/>
    </w:pPr>
    <w:rPr>
      <w:sz w:val="17"/>
      <w:szCs w:val="17"/>
    </w:rPr>
  </w:style>
  <w:style w:type="paragraph" w:customStyle="1" w:styleId="Measure-firstpage">
    <w:name w:val="Measure-first page"/>
    <w:basedOn w:val="Normal"/>
    <w:qFormat/>
    <w:rsid w:val="00DA07D6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Measure-Detail-bullets">
    <w:name w:val="Measure-Detail-bullets"/>
    <w:basedOn w:val="Measure-Detail"/>
    <w:qFormat/>
    <w:rsid w:val="007E5E1F"/>
    <w:pPr>
      <w:numPr>
        <w:numId w:val="3"/>
      </w:numPr>
      <w:spacing w:after="20"/>
      <w:contextualSpacing/>
    </w:pPr>
  </w:style>
  <w:style w:type="paragraph" w:customStyle="1" w:styleId="Measure-FullText">
    <w:name w:val="Measure-Full Text"/>
    <w:basedOn w:val="Body"/>
    <w:qFormat/>
    <w:rsid w:val="0092354D"/>
    <w:pPr>
      <w:spacing w:after="40" w:line="240" w:lineRule="auto"/>
    </w:pPr>
    <w:rPr>
      <w:sz w:val="15"/>
      <w:szCs w:val="19"/>
    </w:rPr>
  </w:style>
  <w:style w:type="paragraph" w:styleId="PlainText">
    <w:name w:val="Plain Text"/>
    <w:basedOn w:val="Normal"/>
    <w:link w:val="PlainTextChar"/>
    <w:rsid w:val="00C575F9"/>
    <w:rPr>
      <w:rFonts w:ascii="Courier New" w:eastAsia="Times New Roman" w:hAnsi="Courier New" w:cs="Courier New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C575F9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ver-election">
    <w:name w:val="Cover-election"/>
    <w:basedOn w:val="Normal"/>
    <w:next w:val="Body"/>
    <w:qFormat/>
    <w:rsid w:val="008802F9"/>
    <w:pPr>
      <w:spacing w:before="240" w:after="240" w:line="288" w:lineRule="auto"/>
      <w:ind w:left="187"/>
      <w:contextualSpacing/>
    </w:pPr>
    <w:rPr>
      <w:rFonts w:ascii="ClearviewADA Demi" w:eastAsia="ヒラギノ角ゴ Pro W3" w:hAnsi="ClearviewADA Demi" w:cs="Times New Roman"/>
      <w:sz w:val="44"/>
      <w:szCs w:val="44"/>
    </w:rPr>
  </w:style>
  <w:style w:type="paragraph" w:customStyle="1" w:styleId="Cover-body-large">
    <w:name w:val="Cover-body-large"/>
    <w:basedOn w:val="Cover-body"/>
    <w:qFormat/>
    <w:rsid w:val="00B036D4"/>
    <w:pPr>
      <w:spacing w:after="120"/>
    </w:pPr>
    <w:rPr>
      <w:sz w:val="28"/>
      <w:szCs w:val="28"/>
    </w:rPr>
  </w:style>
  <w:style w:type="paragraph" w:customStyle="1" w:styleId="Cover-body">
    <w:name w:val="Cover-body"/>
    <w:basedOn w:val="Body"/>
    <w:qFormat/>
    <w:rsid w:val="00421D4E"/>
    <w:rPr>
      <w:sz w:val="24"/>
      <w:szCs w:val="24"/>
    </w:rPr>
  </w:style>
  <w:style w:type="paragraph" w:customStyle="1" w:styleId="Cover-contacts">
    <w:name w:val="Cover-contacts"/>
    <w:basedOn w:val="Body"/>
    <w:qFormat/>
    <w:rsid w:val="0053765F"/>
    <w:pPr>
      <w:spacing w:after="60" w:line="276" w:lineRule="auto"/>
      <w:contextualSpacing/>
    </w:pPr>
    <w:rPr>
      <w:rFonts w:cs="Times New Roman"/>
      <w:szCs w:val="22"/>
    </w:rPr>
  </w:style>
  <w:style w:type="paragraph" w:customStyle="1" w:styleId="Cover-title">
    <w:name w:val="Cover-title"/>
    <w:basedOn w:val="Normal"/>
    <w:qFormat/>
    <w:rsid w:val="00421D4E"/>
    <w:pPr>
      <w:spacing w:before="120" w:after="120"/>
      <w:ind w:left="187"/>
    </w:pPr>
    <w:rPr>
      <w:rFonts w:ascii="ClearviewADA Medium" w:hAnsi="ClearviewADA Medium"/>
      <w:color w:val="F2F2F2" w:themeColor="background1" w:themeShade="F2"/>
      <w:sz w:val="32"/>
      <w:szCs w:val="32"/>
    </w:rPr>
  </w:style>
  <w:style w:type="paragraph" w:customStyle="1" w:styleId="Cover-bullets">
    <w:name w:val="Cover-bullets"/>
    <w:basedOn w:val="BodyBullets"/>
    <w:qFormat/>
    <w:rsid w:val="00434891"/>
    <w:pPr>
      <w:numPr>
        <w:numId w:val="4"/>
      </w:numPr>
    </w:pPr>
    <w:rPr>
      <w:sz w:val="24"/>
    </w:rPr>
  </w:style>
  <w:style w:type="paragraph" w:customStyle="1" w:styleId="Header-Chapter">
    <w:name w:val="Header-Chapter"/>
    <w:basedOn w:val="Body"/>
    <w:qFormat/>
    <w:rsid w:val="00EE04B8"/>
    <w:pPr>
      <w:spacing w:after="240" w:line="240" w:lineRule="auto"/>
    </w:pPr>
    <w:rPr>
      <w:b/>
      <w:sz w:val="56"/>
      <w:szCs w:val="56"/>
    </w:rPr>
  </w:style>
  <w:style w:type="paragraph" w:customStyle="1" w:styleId="TOC-Heading">
    <w:name w:val="TOC-Heading"/>
    <w:basedOn w:val="Heading1"/>
    <w:qFormat/>
    <w:rsid w:val="00680415"/>
    <w:pPr>
      <w:spacing w:before="100" w:after="100"/>
    </w:pPr>
  </w:style>
  <w:style w:type="paragraph" w:customStyle="1" w:styleId="TOC-Page">
    <w:name w:val="TOC-Page"/>
    <w:basedOn w:val="Body"/>
    <w:qFormat/>
    <w:rsid w:val="000C22B8"/>
    <w:pPr>
      <w:spacing w:before="160" w:line="240" w:lineRule="auto"/>
      <w:ind w:left="360"/>
    </w:pPr>
    <w:rPr>
      <w:rFonts w:ascii="ClearviewADA Medium" w:hAnsi="ClearviewADA Medium"/>
      <w:sz w:val="24"/>
      <w:szCs w:val="24"/>
    </w:rPr>
  </w:style>
  <w:style w:type="paragraph" w:customStyle="1" w:styleId="Page-Title-Odd">
    <w:name w:val="Page-Title-Odd"/>
    <w:basedOn w:val="Normal"/>
    <w:next w:val="Body"/>
    <w:qFormat/>
    <w:rsid w:val="00F87D2F"/>
    <w:pPr>
      <w:tabs>
        <w:tab w:val="left" w:pos="0"/>
        <w:tab w:val="right" w:pos="10080"/>
      </w:tabs>
      <w:spacing w:after="360"/>
    </w:pPr>
    <w:rPr>
      <w:b/>
      <w:sz w:val="32"/>
    </w:rPr>
  </w:style>
  <w:style w:type="paragraph" w:customStyle="1" w:styleId="Page-Title-Even">
    <w:name w:val="Page-Title-Even"/>
    <w:basedOn w:val="Page-Title-Odd"/>
    <w:next w:val="Body"/>
    <w:qFormat/>
    <w:rsid w:val="00F87D2F"/>
    <w:pPr>
      <w:ind w:left="-576"/>
    </w:pPr>
  </w:style>
  <w:style w:type="character" w:customStyle="1" w:styleId="hps">
    <w:name w:val="hps"/>
    <w:basedOn w:val="DefaultParagraphFont"/>
    <w:rsid w:val="0058076B"/>
  </w:style>
  <w:style w:type="paragraph" w:customStyle="1" w:styleId="Body-Table">
    <w:name w:val="Body-Table"/>
    <w:basedOn w:val="Body"/>
    <w:qFormat/>
    <w:rsid w:val="0058076B"/>
    <w:pPr>
      <w:spacing w:before="80" w:after="80" w:line="240" w:lineRule="auto"/>
    </w:pPr>
    <w:rPr>
      <w:szCs w:val="19"/>
    </w:rPr>
  </w:style>
  <w:style w:type="paragraph" w:customStyle="1" w:styleId="Instruction-Step">
    <w:name w:val="Instruction-Step"/>
    <w:basedOn w:val="Body"/>
    <w:next w:val="BodyBullets"/>
    <w:qFormat/>
    <w:rsid w:val="009B556E"/>
    <w:pPr>
      <w:spacing w:before="120" w:after="20"/>
    </w:pPr>
    <w:rPr>
      <w:rFonts w:ascii="ClearviewADA Medium" w:hAnsi="ClearviewADA Medium"/>
      <w:noProof/>
      <w:sz w:val="24"/>
      <w:szCs w:val="24"/>
      <w:lang w:eastAsia="en-US"/>
    </w:rPr>
  </w:style>
  <w:style w:type="paragraph" w:customStyle="1" w:styleId="Instructionbody">
    <w:name w:val="Instruction body"/>
    <w:basedOn w:val="Body"/>
    <w:qFormat/>
    <w:rsid w:val="00526AC1"/>
    <w:rPr>
      <w:szCs w:val="22"/>
    </w:rPr>
  </w:style>
  <w:style w:type="paragraph" w:customStyle="1" w:styleId="Instruction-List">
    <w:name w:val="Instruction-List"/>
    <w:basedOn w:val="BodyBullets"/>
    <w:qFormat/>
    <w:rsid w:val="00526AC1"/>
    <w:pPr>
      <w:numPr>
        <w:numId w:val="1"/>
      </w:numPr>
    </w:pPr>
    <w:rPr>
      <w:sz w:val="23"/>
      <w:szCs w:val="22"/>
    </w:rPr>
  </w:style>
  <w:style w:type="paragraph" w:customStyle="1" w:styleId="ChapterTitle">
    <w:name w:val="Chapter Title"/>
    <w:basedOn w:val="Body"/>
    <w:qFormat/>
    <w:rsid w:val="00620CA3"/>
    <w:rPr>
      <w:b/>
      <w:sz w:val="56"/>
      <w:szCs w:val="56"/>
    </w:rPr>
  </w:style>
  <w:style w:type="paragraph" w:customStyle="1" w:styleId="PageTitle">
    <w:name w:val="Page Title"/>
    <w:basedOn w:val="Normal"/>
    <w:qFormat/>
    <w:rsid w:val="00A1556E"/>
    <w:pPr>
      <w:tabs>
        <w:tab w:val="left" w:pos="2520"/>
        <w:tab w:val="right" w:pos="10170"/>
      </w:tabs>
      <w:spacing w:after="480"/>
      <w:ind w:left="-518"/>
    </w:pPr>
    <w:rPr>
      <w:rFonts w:ascii="ClearviewADA Demi" w:eastAsia="ヒラギノ角ゴ Pro W3" w:hAnsi="ClearviewADA Demi" w:cs="Arial"/>
      <w:sz w:val="32"/>
      <w:szCs w:val="22"/>
    </w:rPr>
  </w:style>
  <w:style w:type="paragraph" w:customStyle="1" w:styleId="Candidates-statements">
    <w:name w:val="Candidates-statements"/>
    <w:basedOn w:val="Normal"/>
    <w:qFormat/>
    <w:rsid w:val="000C0665"/>
    <w:pPr>
      <w:widowControl w:val="0"/>
      <w:autoSpaceDE w:val="0"/>
      <w:autoSpaceDN w:val="0"/>
      <w:adjustRightInd w:val="0"/>
      <w:spacing w:after="80"/>
      <w:ind w:right="90"/>
    </w:pPr>
    <w:rPr>
      <w:rFonts w:eastAsiaTheme="minorHAnsi"/>
      <w:sz w:val="16"/>
      <w:szCs w:val="17"/>
    </w:rPr>
  </w:style>
  <w:style w:type="paragraph" w:customStyle="1" w:styleId="Candidate-Title">
    <w:name w:val="Candidate-Title"/>
    <w:basedOn w:val="Candidates-statements"/>
    <w:qFormat/>
    <w:rsid w:val="00DF1BF6"/>
    <w:pPr>
      <w:spacing w:before="40"/>
      <w:contextualSpacing/>
    </w:pPr>
    <w:rPr>
      <w:rFonts w:ascii="ClearviewADA Demi" w:hAnsi="ClearviewADA Demi"/>
      <w:sz w:val="20"/>
      <w:szCs w:val="18"/>
    </w:rPr>
  </w:style>
  <w:style w:type="character" w:customStyle="1" w:styleId="shorttext">
    <w:name w:val="short_text"/>
    <w:basedOn w:val="DefaultParagraphFont"/>
    <w:rsid w:val="00D1189E"/>
  </w:style>
  <w:style w:type="character" w:customStyle="1" w:styleId="atn">
    <w:name w:val="atn"/>
    <w:basedOn w:val="DefaultParagraphFont"/>
    <w:rsid w:val="00D1189E"/>
  </w:style>
  <w:style w:type="paragraph" w:styleId="HTMLPreformatted">
    <w:name w:val="HTML Preformatted"/>
    <w:basedOn w:val="Normal"/>
    <w:link w:val="HTMLPreformattedChar"/>
    <w:uiPriority w:val="99"/>
    <w:unhideWhenUsed/>
    <w:rsid w:val="00697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7BBD"/>
    <w:rPr>
      <w:rFonts w:ascii="Courier New" w:eastAsia="Times New Roman" w:hAnsi="Courier New" w:cs="Courier New"/>
      <w:sz w:val="20"/>
      <w:szCs w:val="20"/>
      <w:lang w:eastAsia="zh-TW"/>
    </w:rPr>
  </w:style>
  <w:style w:type="paragraph" w:customStyle="1" w:styleId="Picture-Elegant">
    <w:name w:val="Picture - Elegant"/>
    <w:basedOn w:val="Normal"/>
    <w:rsid w:val="00157003"/>
    <w:pPr>
      <w:spacing w:before="120" w:after="120"/>
    </w:pPr>
    <w:rPr>
      <w:rFonts w:ascii="Garamond" w:eastAsia="Times New Roman" w:hAnsi="Garamond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Body Text" w:uiPriority="99"/>
    <w:lsdException w:name="Hyperlink" w:uiPriority="99"/>
    <w:lsdException w:name="Normal (Web)" w:uiPriority="99"/>
    <w:lsdException w:name="HTML Preformatted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A064EA"/>
    <w:rPr>
      <w:rFonts w:ascii="ClearviewADA" w:hAnsi="ClearviewADA"/>
      <w:sz w:val="20"/>
    </w:rPr>
  </w:style>
  <w:style w:type="paragraph" w:styleId="Heading1">
    <w:name w:val="heading 1"/>
    <w:basedOn w:val="Normal"/>
    <w:next w:val="Body"/>
    <w:link w:val="Heading1Char"/>
    <w:uiPriority w:val="9"/>
    <w:qFormat/>
    <w:rsid w:val="00F87D2F"/>
    <w:pPr>
      <w:outlineLvl w:val="0"/>
    </w:pPr>
    <w:rPr>
      <w:rFonts w:eastAsiaTheme="minorHAnsi"/>
      <w:b/>
      <w:sz w:val="32"/>
      <w:szCs w:val="3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5D1EB3"/>
    <w:pPr>
      <w:spacing w:before="60" w:after="60"/>
      <w:outlineLvl w:val="1"/>
    </w:pPr>
    <w:rPr>
      <w:sz w:val="26"/>
      <w:szCs w:val="26"/>
    </w:rPr>
  </w:style>
  <w:style w:type="paragraph" w:styleId="Heading3">
    <w:name w:val="heading 3"/>
    <w:basedOn w:val="Body"/>
    <w:next w:val="Body"/>
    <w:link w:val="Heading3Char"/>
    <w:uiPriority w:val="9"/>
    <w:unhideWhenUsed/>
    <w:qFormat/>
    <w:rsid w:val="00C575F9"/>
    <w:pPr>
      <w:keepNext/>
      <w:tabs>
        <w:tab w:val="left" w:pos="10800"/>
      </w:tabs>
      <w:spacing w:before="200" w:after="20" w:line="240" w:lineRule="auto"/>
      <w:outlineLvl w:val="2"/>
    </w:pPr>
    <w:rPr>
      <w:rFonts w:ascii="ClearviewADA Demi" w:eastAsia="Times New Roman" w:hAnsi="ClearviewADA Demi"/>
      <w:color w:val="000000" w:themeColor="text1"/>
      <w:szCs w:val="22"/>
    </w:rPr>
  </w:style>
  <w:style w:type="paragraph" w:styleId="Heading4">
    <w:name w:val="heading 4"/>
    <w:basedOn w:val="Body"/>
    <w:next w:val="Body"/>
    <w:link w:val="Heading4Char"/>
    <w:uiPriority w:val="9"/>
    <w:unhideWhenUsed/>
    <w:qFormat/>
    <w:rsid w:val="001D1264"/>
    <w:pPr>
      <w:keepNext/>
      <w:keepLines/>
      <w:spacing w:before="200" w:after="40"/>
      <w:outlineLvl w:val="3"/>
    </w:pPr>
    <w:rPr>
      <w:rFonts w:ascii="ClearviewADA Medium" w:eastAsiaTheme="majorEastAsia" w:hAnsi="ClearviewADA Medium" w:cstheme="majorBidi"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B77E7"/>
    <w:pPr>
      <w:spacing w:after="160" w:line="252" w:lineRule="auto"/>
    </w:pPr>
    <w:rPr>
      <w:rFonts w:ascii="ClearviewADA" w:eastAsia="ヒラギノ角ゴ Pro W3" w:hAnsi="ClearviewADA" w:cs="Arial"/>
      <w:color w:val="00000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7D2F"/>
    <w:rPr>
      <w:rFonts w:ascii="ClearviewADA" w:eastAsiaTheme="minorHAnsi" w:hAnsi="ClearviewADA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EB3"/>
    <w:rPr>
      <w:rFonts w:ascii="ClearviewADA Demi" w:eastAsiaTheme="minorHAnsi" w:hAnsi="ClearviewADA Dem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75F9"/>
    <w:rPr>
      <w:rFonts w:ascii="ClearviewADA Demi" w:eastAsia="Times New Roman" w:hAnsi="ClearviewADA Demi" w:cs="Arial"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D1264"/>
    <w:rPr>
      <w:rFonts w:ascii="ClearviewADA Medium" w:eastAsiaTheme="majorEastAsia" w:hAnsi="ClearviewADA Medium" w:cstheme="majorBidi"/>
      <w:bCs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3C97"/>
    <w:rPr>
      <w:rFonts w:ascii="Lucida Grande" w:hAnsi="Lucida Grande"/>
      <w:sz w:val="18"/>
      <w:szCs w:val="18"/>
    </w:rPr>
  </w:style>
  <w:style w:type="paragraph" w:customStyle="1" w:styleId="Body-ListIntro">
    <w:name w:val="Body-ListIntro"/>
    <w:basedOn w:val="Body"/>
    <w:next w:val="BodyBullets"/>
    <w:rsid w:val="000106FB"/>
    <w:pPr>
      <w:spacing w:after="60"/>
    </w:pPr>
  </w:style>
  <w:style w:type="paragraph" w:customStyle="1" w:styleId="BodyBullets">
    <w:name w:val="Body Bullets"/>
    <w:basedOn w:val="Body"/>
    <w:qFormat/>
    <w:rsid w:val="00F42AA8"/>
    <w:pPr>
      <w:keepLines/>
      <w:numPr>
        <w:numId w:val="2"/>
      </w:numPr>
      <w:ind w:left="360" w:right="360"/>
      <w:contextualSpacing/>
    </w:pPr>
    <w:rPr>
      <w:rFonts w:eastAsia="Times New Roman"/>
      <w:szCs w:val="21"/>
    </w:rPr>
  </w:style>
  <w:style w:type="table" w:styleId="TableGrid">
    <w:name w:val="Table Grid"/>
    <w:basedOn w:val="TableNormal"/>
    <w:uiPriority w:val="59"/>
    <w:rsid w:val="00FF511B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7C415E"/>
    <w:pPr>
      <w:tabs>
        <w:tab w:val="right" w:leader="dot" w:pos="8640"/>
      </w:tabs>
      <w:spacing w:before="180" w:after="120"/>
      <w:ind w:left="720"/>
    </w:pPr>
    <w:rPr>
      <w:rFonts w:ascii="Avenir LT Std 45 Book" w:hAnsi="Avenir LT Std 45 Book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B6A0C"/>
    <w:pPr>
      <w:tabs>
        <w:tab w:val="right" w:pos="8640"/>
      </w:tabs>
      <w:spacing w:after="60" w:line="276" w:lineRule="auto"/>
      <w:ind w:left="720"/>
    </w:pPr>
    <w:rPr>
      <w:rFonts w:ascii="Avenir LT Std 45 Book" w:hAnsi="Avenir LT Std 45 Book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C415E"/>
    <w:pPr>
      <w:tabs>
        <w:tab w:val="right" w:pos="8640"/>
      </w:tabs>
      <w:spacing w:after="4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5B6A0C"/>
    <w:pPr>
      <w:tabs>
        <w:tab w:val="right" w:pos="8640"/>
      </w:tabs>
      <w:ind w:left="1440"/>
    </w:pPr>
  </w:style>
  <w:style w:type="paragraph" w:styleId="TOC5">
    <w:name w:val="toc 5"/>
    <w:basedOn w:val="Normal"/>
    <w:next w:val="Normal"/>
    <w:autoRedefine/>
    <w:uiPriority w:val="39"/>
    <w:unhideWhenUsed/>
    <w:rsid w:val="002F058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F058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F058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F058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F0588"/>
    <w:pPr>
      <w:ind w:left="1920"/>
    </w:pPr>
  </w:style>
  <w:style w:type="paragraph" w:styleId="Footer">
    <w:name w:val="footer"/>
    <w:basedOn w:val="Body"/>
    <w:link w:val="FooterChar"/>
    <w:rsid w:val="009D24C8"/>
    <w:pPr>
      <w:spacing w:after="0" w:line="240" w:lineRule="auto"/>
      <w:jc w:val="right"/>
    </w:pPr>
    <w:rPr>
      <w:b/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rsid w:val="009D24C8"/>
    <w:rPr>
      <w:rFonts w:ascii="ClearviewADA" w:eastAsia="ヒラギノ角ゴ Pro W3" w:hAnsi="ClearviewADA" w:cs="Times New Roman"/>
      <w:b/>
      <w:color w:val="595959" w:themeColor="text1" w:themeTint="A6"/>
      <w:sz w:val="20"/>
      <w:szCs w:val="22"/>
    </w:rPr>
  </w:style>
  <w:style w:type="character" w:styleId="PageNumber">
    <w:name w:val="page number"/>
    <w:basedOn w:val="HeaderChar"/>
    <w:rsid w:val="00F87D2F"/>
    <w:rPr>
      <w:rFonts w:ascii="ClearviewADA" w:eastAsia="ヒラギノ角ゴ Pro W3" w:hAnsi="ClearviewADA" w:cs="Arial"/>
      <w:b/>
      <w:i w:val="0"/>
      <w:sz w:val="28"/>
      <w:szCs w:val="22"/>
    </w:rPr>
  </w:style>
  <w:style w:type="character" w:customStyle="1" w:styleId="HeaderChar">
    <w:name w:val="Header Char"/>
    <w:basedOn w:val="DefaultParagraphFont"/>
    <w:link w:val="Header"/>
    <w:rsid w:val="004A6FD2"/>
    <w:rPr>
      <w:rFonts w:ascii="ClearviewADA Demi" w:eastAsia="ヒラギノ角ゴ Pro W3" w:hAnsi="ClearviewADA Demi" w:cs="Arial"/>
      <w:sz w:val="32"/>
      <w:szCs w:val="22"/>
    </w:rPr>
  </w:style>
  <w:style w:type="paragraph" w:styleId="Header">
    <w:name w:val="header"/>
    <w:basedOn w:val="Normal"/>
    <w:link w:val="HeaderChar"/>
    <w:rsid w:val="004A6FD2"/>
    <w:pPr>
      <w:spacing w:after="480"/>
    </w:pPr>
    <w:rPr>
      <w:rFonts w:ascii="ClearviewADA Demi" w:eastAsia="ヒラギノ角ゴ Pro W3" w:hAnsi="ClearviewADA Demi" w:cs="Arial"/>
      <w:sz w:val="3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51F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81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81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D51F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D24C8"/>
    <w:rPr>
      <w:b/>
      <w:bCs/>
      <w:color w:val="17365D" w:themeColor="text2" w:themeShade="BF"/>
      <w:u w:val="none"/>
    </w:rPr>
  </w:style>
  <w:style w:type="paragraph" w:styleId="ListParagraph">
    <w:name w:val="List Paragraph"/>
    <w:basedOn w:val="Normal"/>
    <w:uiPriority w:val="34"/>
    <w:qFormat/>
    <w:rsid w:val="00DC08AA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24C8"/>
    <w:rPr>
      <w:b/>
      <w:color w:val="auto"/>
      <w:u w:val="none"/>
    </w:rPr>
  </w:style>
  <w:style w:type="paragraph" w:customStyle="1" w:styleId="Measure-TableHead">
    <w:name w:val="Measure-TableHead"/>
    <w:basedOn w:val="Normal"/>
    <w:qFormat/>
    <w:rsid w:val="00BB77E7"/>
    <w:pPr>
      <w:spacing w:before="100" w:after="100" w:line="252" w:lineRule="auto"/>
    </w:pPr>
    <w:rPr>
      <w:rFonts w:ascii="ClearviewADA Demi" w:eastAsia="ヒラギノ角ゴ Pro W3" w:hAnsi="ClearviewADA Demi" w:cs="Arial"/>
      <w:color w:val="000000"/>
      <w:sz w:val="24"/>
    </w:rPr>
  </w:style>
  <w:style w:type="paragraph" w:customStyle="1" w:styleId="Measure-Detail">
    <w:name w:val="Measure-Detail"/>
    <w:basedOn w:val="Normal"/>
    <w:qFormat/>
    <w:rsid w:val="00DE4F9B"/>
    <w:pPr>
      <w:spacing w:after="60"/>
    </w:pPr>
    <w:rPr>
      <w:sz w:val="17"/>
      <w:szCs w:val="17"/>
    </w:rPr>
  </w:style>
  <w:style w:type="paragraph" w:customStyle="1" w:styleId="Measure-firstpage">
    <w:name w:val="Measure-first page"/>
    <w:basedOn w:val="Normal"/>
    <w:qFormat/>
    <w:rsid w:val="00DA07D6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Measure-Detail-bullets">
    <w:name w:val="Measure-Detail-bullets"/>
    <w:basedOn w:val="Measure-Detail"/>
    <w:qFormat/>
    <w:rsid w:val="007E5E1F"/>
    <w:pPr>
      <w:numPr>
        <w:numId w:val="3"/>
      </w:numPr>
      <w:spacing w:after="20"/>
      <w:contextualSpacing/>
    </w:pPr>
  </w:style>
  <w:style w:type="paragraph" w:customStyle="1" w:styleId="Measure-FullText">
    <w:name w:val="Measure-Full Text"/>
    <w:basedOn w:val="Body"/>
    <w:qFormat/>
    <w:rsid w:val="0092354D"/>
    <w:pPr>
      <w:spacing w:after="40" w:line="240" w:lineRule="auto"/>
    </w:pPr>
    <w:rPr>
      <w:sz w:val="15"/>
      <w:szCs w:val="19"/>
    </w:rPr>
  </w:style>
  <w:style w:type="paragraph" w:styleId="PlainText">
    <w:name w:val="Plain Text"/>
    <w:basedOn w:val="Normal"/>
    <w:link w:val="PlainTextChar"/>
    <w:rsid w:val="00C575F9"/>
    <w:rPr>
      <w:rFonts w:ascii="Courier New" w:eastAsia="Times New Roman" w:hAnsi="Courier New" w:cs="Courier New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C575F9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ver-election">
    <w:name w:val="Cover-election"/>
    <w:basedOn w:val="Normal"/>
    <w:next w:val="Body"/>
    <w:qFormat/>
    <w:rsid w:val="008802F9"/>
    <w:pPr>
      <w:spacing w:before="240" w:after="240" w:line="288" w:lineRule="auto"/>
      <w:ind w:left="187"/>
      <w:contextualSpacing/>
    </w:pPr>
    <w:rPr>
      <w:rFonts w:ascii="ClearviewADA Demi" w:eastAsia="ヒラギノ角ゴ Pro W3" w:hAnsi="ClearviewADA Demi" w:cs="Times New Roman"/>
      <w:sz w:val="44"/>
      <w:szCs w:val="44"/>
    </w:rPr>
  </w:style>
  <w:style w:type="paragraph" w:customStyle="1" w:styleId="Cover-body-large">
    <w:name w:val="Cover-body-large"/>
    <w:basedOn w:val="Cover-body"/>
    <w:qFormat/>
    <w:rsid w:val="00B036D4"/>
    <w:pPr>
      <w:spacing w:after="120"/>
    </w:pPr>
    <w:rPr>
      <w:sz w:val="28"/>
      <w:szCs w:val="28"/>
    </w:rPr>
  </w:style>
  <w:style w:type="paragraph" w:customStyle="1" w:styleId="Cover-body">
    <w:name w:val="Cover-body"/>
    <w:basedOn w:val="Body"/>
    <w:qFormat/>
    <w:rsid w:val="00421D4E"/>
    <w:rPr>
      <w:sz w:val="24"/>
      <w:szCs w:val="24"/>
    </w:rPr>
  </w:style>
  <w:style w:type="paragraph" w:customStyle="1" w:styleId="Cover-contacts">
    <w:name w:val="Cover-contacts"/>
    <w:basedOn w:val="Body"/>
    <w:qFormat/>
    <w:rsid w:val="0053765F"/>
    <w:pPr>
      <w:spacing w:after="60" w:line="276" w:lineRule="auto"/>
      <w:contextualSpacing/>
    </w:pPr>
    <w:rPr>
      <w:rFonts w:cs="Times New Roman"/>
      <w:szCs w:val="22"/>
    </w:rPr>
  </w:style>
  <w:style w:type="paragraph" w:customStyle="1" w:styleId="Cover-title">
    <w:name w:val="Cover-title"/>
    <w:basedOn w:val="Normal"/>
    <w:qFormat/>
    <w:rsid w:val="00421D4E"/>
    <w:pPr>
      <w:spacing w:before="120" w:after="120"/>
      <w:ind w:left="187"/>
    </w:pPr>
    <w:rPr>
      <w:rFonts w:ascii="ClearviewADA Medium" w:hAnsi="ClearviewADA Medium"/>
      <w:color w:val="F2F2F2" w:themeColor="background1" w:themeShade="F2"/>
      <w:sz w:val="32"/>
      <w:szCs w:val="32"/>
    </w:rPr>
  </w:style>
  <w:style w:type="paragraph" w:customStyle="1" w:styleId="Cover-bullets">
    <w:name w:val="Cover-bullets"/>
    <w:basedOn w:val="BodyBullets"/>
    <w:qFormat/>
    <w:rsid w:val="00434891"/>
    <w:pPr>
      <w:numPr>
        <w:numId w:val="4"/>
      </w:numPr>
    </w:pPr>
    <w:rPr>
      <w:sz w:val="24"/>
    </w:rPr>
  </w:style>
  <w:style w:type="paragraph" w:customStyle="1" w:styleId="Header-Chapter">
    <w:name w:val="Header-Chapter"/>
    <w:basedOn w:val="Body"/>
    <w:qFormat/>
    <w:rsid w:val="00EE04B8"/>
    <w:pPr>
      <w:spacing w:after="240" w:line="240" w:lineRule="auto"/>
    </w:pPr>
    <w:rPr>
      <w:b/>
      <w:sz w:val="56"/>
      <w:szCs w:val="56"/>
    </w:rPr>
  </w:style>
  <w:style w:type="paragraph" w:customStyle="1" w:styleId="TOC-Heading">
    <w:name w:val="TOC-Heading"/>
    <w:basedOn w:val="Heading1"/>
    <w:qFormat/>
    <w:rsid w:val="00680415"/>
    <w:pPr>
      <w:spacing w:before="100" w:after="100"/>
    </w:pPr>
  </w:style>
  <w:style w:type="paragraph" w:customStyle="1" w:styleId="TOC-Page">
    <w:name w:val="TOC-Page"/>
    <w:basedOn w:val="Body"/>
    <w:qFormat/>
    <w:rsid w:val="000C22B8"/>
    <w:pPr>
      <w:spacing w:before="160" w:line="240" w:lineRule="auto"/>
      <w:ind w:left="360"/>
    </w:pPr>
    <w:rPr>
      <w:rFonts w:ascii="ClearviewADA Medium" w:hAnsi="ClearviewADA Medium"/>
      <w:sz w:val="24"/>
      <w:szCs w:val="24"/>
    </w:rPr>
  </w:style>
  <w:style w:type="paragraph" w:customStyle="1" w:styleId="Page-Title-Odd">
    <w:name w:val="Page-Title-Odd"/>
    <w:basedOn w:val="Normal"/>
    <w:next w:val="Body"/>
    <w:qFormat/>
    <w:rsid w:val="00F87D2F"/>
    <w:pPr>
      <w:tabs>
        <w:tab w:val="left" w:pos="0"/>
        <w:tab w:val="right" w:pos="10080"/>
      </w:tabs>
      <w:spacing w:after="360"/>
    </w:pPr>
    <w:rPr>
      <w:b/>
      <w:sz w:val="32"/>
    </w:rPr>
  </w:style>
  <w:style w:type="paragraph" w:customStyle="1" w:styleId="Page-Title-Even">
    <w:name w:val="Page-Title-Even"/>
    <w:basedOn w:val="Page-Title-Odd"/>
    <w:next w:val="Body"/>
    <w:qFormat/>
    <w:rsid w:val="00F87D2F"/>
    <w:pPr>
      <w:ind w:left="-576"/>
    </w:pPr>
  </w:style>
  <w:style w:type="character" w:customStyle="1" w:styleId="hps">
    <w:name w:val="hps"/>
    <w:basedOn w:val="DefaultParagraphFont"/>
    <w:rsid w:val="0058076B"/>
  </w:style>
  <w:style w:type="paragraph" w:customStyle="1" w:styleId="Body-Table">
    <w:name w:val="Body-Table"/>
    <w:basedOn w:val="Body"/>
    <w:qFormat/>
    <w:rsid w:val="0058076B"/>
    <w:pPr>
      <w:spacing w:before="80" w:after="80" w:line="240" w:lineRule="auto"/>
    </w:pPr>
    <w:rPr>
      <w:szCs w:val="19"/>
    </w:rPr>
  </w:style>
  <w:style w:type="paragraph" w:customStyle="1" w:styleId="Instruction-Step">
    <w:name w:val="Instruction-Step"/>
    <w:basedOn w:val="Body"/>
    <w:next w:val="BodyBullets"/>
    <w:qFormat/>
    <w:rsid w:val="009B556E"/>
    <w:pPr>
      <w:spacing w:before="120" w:after="20"/>
    </w:pPr>
    <w:rPr>
      <w:rFonts w:ascii="ClearviewADA Medium" w:hAnsi="ClearviewADA Medium"/>
      <w:noProof/>
      <w:sz w:val="24"/>
      <w:szCs w:val="24"/>
      <w:lang w:eastAsia="en-US"/>
    </w:rPr>
  </w:style>
  <w:style w:type="paragraph" w:customStyle="1" w:styleId="Instructionbody">
    <w:name w:val="Instruction body"/>
    <w:basedOn w:val="Body"/>
    <w:qFormat/>
    <w:rsid w:val="00526AC1"/>
    <w:rPr>
      <w:szCs w:val="22"/>
    </w:rPr>
  </w:style>
  <w:style w:type="paragraph" w:customStyle="1" w:styleId="Instruction-List">
    <w:name w:val="Instruction-List"/>
    <w:basedOn w:val="BodyBullets"/>
    <w:qFormat/>
    <w:rsid w:val="00526AC1"/>
    <w:pPr>
      <w:numPr>
        <w:numId w:val="1"/>
      </w:numPr>
    </w:pPr>
    <w:rPr>
      <w:sz w:val="23"/>
      <w:szCs w:val="22"/>
    </w:rPr>
  </w:style>
  <w:style w:type="paragraph" w:customStyle="1" w:styleId="ChapterTitle">
    <w:name w:val="Chapter Title"/>
    <w:basedOn w:val="Body"/>
    <w:qFormat/>
    <w:rsid w:val="00620CA3"/>
    <w:rPr>
      <w:b/>
      <w:sz w:val="56"/>
      <w:szCs w:val="56"/>
    </w:rPr>
  </w:style>
  <w:style w:type="paragraph" w:customStyle="1" w:styleId="PageTitle">
    <w:name w:val="Page Title"/>
    <w:basedOn w:val="Normal"/>
    <w:qFormat/>
    <w:rsid w:val="00A1556E"/>
    <w:pPr>
      <w:tabs>
        <w:tab w:val="left" w:pos="2520"/>
        <w:tab w:val="right" w:pos="10170"/>
      </w:tabs>
      <w:spacing w:after="480"/>
      <w:ind w:left="-518"/>
    </w:pPr>
    <w:rPr>
      <w:rFonts w:ascii="ClearviewADA Demi" w:eastAsia="ヒラギノ角ゴ Pro W3" w:hAnsi="ClearviewADA Demi" w:cs="Arial"/>
      <w:sz w:val="32"/>
      <w:szCs w:val="22"/>
    </w:rPr>
  </w:style>
  <w:style w:type="paragraph" w:customStyle="1" w:styleId="Candidates-statements">
    <w:name w:val="Candidates-statements"/>
    <w:basedOn w:val="Normal"/>
    <w:qFormat/>
    <w:rsid w:val="000C0665"/>
    <w:pPr>
      <w:widowControl w:val="0"/>
      <w:autoSpaceDE w:val="0"/>
      <w:autoSpaceDN w:val="0"/>
      <w:adjustRightInd w:val="0"/>
      <w:spacing w:after="80"/>
      <w:ind w:right="90"/>
    </w:pPr>
    <w:rPr>
      <w:rFonts w:eastAsiaTheme="minorHAnsi"/>
      <w:sz w:val="16"/>
      <w:szCs w:val="17"/>
    </w:rPr>
  </w:style>
  <w:style w:type="paragraph" w:customStyle="1" w:styleId="Candidate-Title">
    <w:name w:val="Candidate-Title"/>
    <w:basedOn w:val="Candidates-statements"/>
    <w:qFormat/>
    <w:rsid w:val="00DF1BF6"/>
    <w:pPr>
      <w:spacing w:before="40"/>
      <w:contextualSpacing/>
    </w:pPr>
    <w:rPr>
      <w:rFonts w:ascii="ClearviewADA Demi" w:hAnsi="ClearviewADA Demi"/>
      <w:sz w:val="20"/>
      <w:szCs w:val="18"/>
    </w:rPr>
  </w:style>
  <w:style w:type="character" w:customStyle="1" w:styleId="shorttext">
    <w:name w:val="short_text"/>
    <w:basedOn w:val="DefaultParagraphFont"/>
    <w:rsid w:val="00D1189E"/>
  </w:style>
  <w:style w:type="character" w:customStyle="1" w:styleId="atn">
    <w:name w:val="atn"/>
    <w:basedOn w:val="DefaultParagraphFont"/>
    <w:rsid w:val="00D1189E"/>
  </w:style>
  <w:style w:type="paragraph" w:styleId="HTMLPreformatted">
    <w:name w:val="HTML Preformatted"/>
    <w:basedOn w:val="Normal"/>
    <w:link w:val="HTMLPreformattedChar"/>
    <w:uiPriority w:val="99"/>
    <w:unhideWhenUsed/>
    <w:rsid w:val="00697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97BBD"/>
    <w:rPr>
      <w:rFonts w:ascii="Courier New" w:eastAsia="Times New Roman" w:hAnsi="Courier New" w:cs="Courier New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18" Type="http://schemas.openxmlformats.org/officeDocument/2006/relationships/hyperlink" Target="www.votersedge.org/ca%2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sos.ca.gov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voterguide.sos.ca.gov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votersedge.org/ca" TargetMode="External"/><Relationship Id="rId20" Type="http://schemas.openxmlformats.org/officeDocument/2006/relationships/hyperlink" Target="http://votersedge.org/ca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hyperlink" Target="http://www.sos.c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terguide.sos.ca.gov/" TargetMode="External"/><Relationship Id="rId23" Type="http://schemas.openxmlformats.org/officeDocument/2006/relationships/hyperlink" Target="http://votersedge.org/ca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file:///\\scznas04\CLK\Users\Shared%20Documents\June%202016\Voter%20Information%20Guide\www.votescount.com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oter" Target="footer3.xml"/><Relationship Id="rId22" Type="http://schemas.openxmlformats.org/officeDocument/2006/relationships/hyperlink" Target="http://www.votescount.com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6E02D-0171-4B40-9A42-9AEF3249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Quesenbery</dc:creator>
  <cp:lastModifiedBy>clk001</cp:lastModifiedBy>
  <cp:revision>7</cp:revision>
  <cp:lastPrinted>2016-04-04T20:31:00Z</cp:lastPrinted>
  <dcterms:created xsi:type="dcterms:W3CDTF">2016-08-16T23:33:00Z</dcterms:created>
  <dcterms:modified xsi:type="dcterms:W3CDTF">2016-08-28T19:57:00Z</dcterms:modified>
</cp:coreProperties>
</file>